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2A90EEED" w14:textId="18E53242" w:rsidR="009322D3" w:rsidRPr="00016AA3" w:rsidRDefault="009322D3" w:rsidP="009322D3">
      <w:pPr>
        <w:spacing w:line="276" w:lineRule="auto"/>
        <w:rPr>
          <w:b/>
          <w:sz w:val="32"/>
          <w:szCs w:val="32"/>
          <w:lang w:val="en-US"/>
        </w:rPr>
      </w:pPr>
      <w:r w:rsidRPr="00016AA3">
        <w:rPr>
          <w:b/>
          <w:sz w:val="32"/>
          <w:szCs w:val="32"/>
          <w:lang w:val="en-US"/>
        </w:rPr>
        <w:t xml:space="preserve">Körber reaches strategic partnership with </w:t>
      </w:r>
      <w:proofErr w:type="spellStart"/>
      <w:r w:rsidRPr="00016AA3">
        <w:rPr>
          <w:b/>
          <w:sz w:val="32"/>
          <w:szCs w:val="32"/>
          <w:lang w:val="en-US"/>
        </w:rPr>
        <w:t>Taibang</w:t>
      </w:r>
      <w:proofErr w:type="spellEnd"/>
      <w:r w:rsidRPr="00016AA3">
        <w:rPr>
          <w:b/>
          <w:sz w:val="32"/>
          <w:szCs w:val="32"/>
          <w:lang w:val="en-US"/>
        </w:rPr>
        <w:t xml:space="preserve"> Biologic to </w:t>
      </w:r>
      <w:r>
        <w:rPr>
          <w:b/>
          <w:sz w:val="32"/>
          <w:szCs w:val="32"/>
          <w:lang w:val="en-US"/>
        </w:rPr>
        <w:t xml:space="preserve">future-proof </w:t>
      </w:r>
      <w:r w:rsidRPr="00016AA3">
        <w:rPr>
          <w:b/>
          <w:sz w:val="32"/>
          <w:szCs w:val="32"/>
          <w:lang w:val="en-US"/>
        </w:rPr>
        <w:t>blood product manufacturing</w:t>
      </w:r>
      <w:r w:rsidR="0042584D">
        <w:rPr>
          <w:b/>
          <w:sz w:val="32"/>
          <w:szCs w:val="32"/>
          <w:lang w:val="en-US"/>
        </w:rPr>
        <w:t xml:space="preserve"> </w:t>
      </w:r>
      <w:r w:rsidR="004F1863">
        <w:rPr>
          <w:b/>
          <w:sz w:val="32"/>
          <w:szCs w:val="32"/>
          <w:lang w:val="en-US"/>
        </w:rPr>
        <w:t xml:space="preserve">and increase production </w:t>
      </w:r>
      <w:proofErr w:type="gramStart"/>
      <w:r w:rsidR="004F1863">
        <w:rPr>
          <w:b/>
          <w:sz w:val="32"/>
          <w:szCs w:val="32"/>
          <w:lang w:val="en-US"/>
        </w:rPr>
        <w:t>efficiency</w:t>
      </w:r>
      <w:proofErr w:type="gramEnd"/>
    </w:p>
    <w:p w14:paraId="76312A7D" w14:textId="77777777" w:rsidR="00EA7FA1" w:rsidRPr="00EA7FA1" w:rsidRDefault="00EA7FA1" w:rsidP="00EA7FA1">
      <w:pPr>
        <w:spacing w:line="276" w:lineRule="auto"/>
        <w:rPr>
          <w:sz w:val="22"/>
          <w:szCs w:val="22"/>
          <w:lang w:val="en-US"/>
        </w:rPr>
      </w:pPr>
    </w:p>
    <w:p w14:paraId="782CA939" w14:textId="46D4FDBF" w:rsidR="009322D3" w:rsidRPr="009322D3" w:rsidRDefault="00EA7FA1" w:rsidP="00EA7FA1">
      <w:pPr>
        <w:spacing w:line="276" w:lineRule="auto"/>
        <w:rPr>
          <w:b/>
          <w:sz w:val="22"/>
          <w:szCs w:val="22"/>
          <w:lang w:val="en-US"/>
        </w:rPr>
      </w:pPr>
      <w:proofErr w:type="spellStart"/>
      <w:r w:rsidRPr="00016AA3">
        <w:rPr>
          <w:b/>
          <w:sz w:val="22"/>
          <w:szCs w:val="22"/>
          <w:lang w:val="en-US"/>
        </w:rPr>
        <w:t>Lüneburg</w:t>
      </w:r>
      <w:proofErr w:type="spellEnd"/>
      <w:r w:rsidRPr="00016AA3">
        <w:rPr>
          <w:b/>
          <w:sz w:val="22"/>
          <w:szCs w:val="22"/>
          <w:lang w:val="en-US"/>
        </w:rPr>
        <w:t>, Germany</w:t>
      </w:r>
      <w:r w:rsidR="00016AA3" w:rsidRPr="00016AA3">
        <w:rPr>
          <w:b/>
          <w:sz w:val="22"/>
          <w:szCs w:val="22"/>
          <w:lang w:val="en-US"/>
        </w:rPr>
        <w:t xml:space="preserve"> / </w:t>
      </w:r>
      <w:proofErr w:type="spellStart"/>
      <w:r w:rsidR="00016AA3" w:rsidRPr="00016AA3">
        <w:rPr>
          <w:b/>
          <w:sz w:val="22"/>
          <w:szCs w:val="22"/>
          <w:lang w:val="en-US"/>
        </w:rPr>
        <w:t>Tai’an</w:t>
      </w:r>
      <w:proofErr w:type="spellEnd"/>
      <w:r w:rsidR="00016AA3" w:rsidRPr="00016AA3">
        <w:rPr>
          <w:b/>
          <w:sz w:val="22"/>
          <w:szCs w:val="22"/>
          <w:lang w:val="en-US"/>
        </w:rPr>
        <w:t xml:space="preserve">, China, </w:t>
      </w:r>
      <w:r w:rsidR="0030068E">
        <w:rPr>
          <w:b/>
          <w:sz w:val="22"/>
          <w:szCs w:val="22"/>
          <w:lang w:val="en-US"/>
        </w:rPr>
        <w:t xml:space="preserve">4 September </w:t>
      </w:r>
      <w:r w:rsidR="00016AA3" w:rsidRPr="00016AA3">
        <w:rPr>
          <w:b/>
          <w:sz w:val="22"/>
          <w:szCs w:val="22"/>
          <w:lang w:val="en-US"/>
        </w:rPr>
        <w:t xml:space="preserve">2024. </w:t>
      </w:r>
      <w:proofErr w:type="spellStart"/>
      <w:r w:rsidR="009322D3" w:rsidRPr="009322D3">
        <w:rPr>
          <w:b/>
          <w:sz w:val="22"/>
          <w:szCs w:val="22"/>
          <w:lang w:val="en-US"/>
        </w:rPr>
        <w:t>Taibang</w:t>
      </w:r>
      <w:proofErr w:type="spellEnd"/>
      <w:r w:rsidR="009322D3" w:rsidRPr="009322D3">
        <w:rPr>
          <w:b/>
          <w:sz w:val="22"/>
          <w:szCs w:val="22"/>
          <w:lang w:val="en-US"/>
        </w:rPr>
        <w:t xml:space="preserve"> Biologic Group, a leading Chinese blood product manufacturer, has signed a strategic partnership agreement with the international technology group Körber. Amidst the heightened Chinese regulations for blood products, Körber </w:t>
      </w:r>
      <w:r w:rsidR="0003611A">
        <w:rPr>
          <w:b/>
          <w:sz w:val="22"/>
          <w:szCs w:val="22"/>
          <w:lang w:val="en-US"/>
        </w:rPr>
        <w:t xml:space="preserve">will </w:t>
      </w:r>
      <w:r w:rsidR="009322D3" w:rsidRPr="009322D3">
        <w:rPr>
          <w:b/>
          <w:sz w:val="22"/>
          <w:szCs w:val="22"/>
          <w:lang w:val="en-US"/>
        </w:rPr>
        <w:t>support the company in digit</w:t>
      </w:r>
      <w:r w:rsidR="009322D3">
        <w:rPr>
          <w:b/>
          <w:sz w:val="22"/>
          <w:szCs w:val="22"/>
          <w:lang w:val="en-US"/>
        </w:rPr>
        <w:t xml:space="preserve">alizing </w:t>
      </w:r>
      <w:r w:rsidR="009322D3" w:rsidRPr="009322D3">
        <w:rPr>
          <w:b/>
          <w:sz w:val="22"/>
          <w:szCs w:val="22"/>
          <w:lang w:val="en-US"/>
        </w:rPr>
        <w:t>its manufacturing and inspection processes, ensuring safety and compliance.</w:t>
      </w:r>
    </w:p>
    <w:p w14:paraId="10DE5D9A" w14:textId="77777777" w:rsidR="009322D3" w:rsidRPr="009322D3" w:rsidRDefault="009322D3" w:rsidP="00EA7FA1">
      <w:pPr>
        <w:spacing w:line="276" w:lineRule="auto"/>
        <w:rPr>
          <w:bCs/>
          <w:sz w:val="22"/>
          <w:szCs w:val="22"/>
          <w:lang w:val="en-US"/>
        </w:rPr>
      </w:pPr>
    </w:p>
    <w:p w14:paraId="1BAD8784" w14:textId="7C845F20" w:rsidR="00401EDF" w:rsidRDefault="00DF7562" w:rsidP="00DF7562">
      <w:pPr>
        <w:spacing w:line="276" w:lineRule="auto"/>
        <w:rPr>
          <w:sz w:val="22"/>
          <w:szCs w:val="22"/>
          <w:lang w:val="en-US"/>
        </w:rPr>
      </w:pPr>
      <w:r>
        <w:rPr>
          <w:sz w:val="22"/>
          <w:szCs w:val="22"/>
          <w:lang w:val="en-US"/>
        </w:rPr>
        <w:t>Within the partnership</w:t>
      </w:r>
      <w:r w:rsidRPr="00016AA3">
        <w:rPr>
          <w:sz w:val="22"/>
          <w:szCs w:val="22"/>
          <w:lang w:val="en-US"/>
        </w:rPr>
        <w:t xml:space="preserve">, Körber will </w:t>
      </w:r>
      <w:r w:rsidR="00265FB4">
        <w:rPr>
          <w:sz w:val="22"/>
          <w:szCs w:val="22"/>
          <w:lang w:val="en-US"/>
        </w:rPr>
        <w:t xml:space="preserve">provide </w:t>
      </w:r>
      <w:r w:rsidRPr="00016AA3">
        <w:rPr>
          <w:sz w:val="22"/>
          <w:szCs w:val="22"/>
          <w:lang w:val="en-US"/>
        </w:rPr>
        <w:t xml:space="preserve">comprehensive support to </w:t>
      </w:r>
      <w:proofErr w:type="spellStart"/>
      <w:r w:rsidRPr="00016AA3">
        <w:rPr>
          <w:sz w:val="22"/>
          <w:szCs w:val="22"/>
          <w:lang w:val="en-US"/>
        </w:rPr>
        <w:t>Taibang</w:t>
      </w:r>
      <w:proofErr w:type="spellEnd"/>
      <w:r w:rsidRPr="00016AA3">
        <w:rPr>
          <w:sz w:val="22"/>
          <w:szCs w:val="22"/>
          <w:lang w:val="en-US"/>
        </w:rPr>
        <w:t xml:space="preserve"> in various areas</w:t>
      </w:r>
      <w:r w:rsidR="00265FB4">
        <w:rPr>
          <w:sz w:val="22"/>
          <w:szCs w:val="22"/>
          <w:lang w:val="en-US"/>
        </w:rPr>
        <w:t>,</w:t>
      </w:r>
      <w:r w:rsidRPr="00016AA3">
        <w:rPr>
          <w:sz w:val="22"/>
          <w:szCs w:val="22"/>
          <w:lang w:val="en-US"/>
        </w:rPr>
        <w:t xml:space="preserve"> including </w:t>
      </w:r>
      <w:r w:rsidR="0037577B">
        <w:rPr>
          <w:sz w:val="22"/>
          <w:szCs w:val="22"/>
          <w:lang w:val="en-US"/>
        </w:rPr>
        <w:t xml:space="preserve">the </w:t>
      </w:r>
      <w:r w:rsidR="0037577B" w:rsidRPr="00016AA3">
        <w:rPr>
          <w:sz w:val="22"/>
          <w:szCs w:val="22"/>
          <w:lang w:val="en-US"/>
        </w:rPr>
        <w:t xml:space="preserve">implementation of software </w:t>
      </w:r>
      <w:r w:rsidR="0037577B">
        <w:rPr>
          <w:sz w:val="22"/>
          <w:szCs w:val="22"/>
          <w:lang w:val="en-US"/>
        </w:rPr>
        <w:t>products</w:t>
      </w:r>
      <w:r w:rsidR="0003611A">
        <w:rPr>
          <w:sz w:val="22"/>
          <w:szCs w:val="22"/>
          <w:lang w:val="en-US"/>
        </w:rPr>
        <w:t xml:space="preserve">, inspection and packaging </w:t>
      </w:r>
      <w:r w:rsidR="0037577B">
        <w:rPr>
          <w:sz w:val="22"/>
          <w:szCs w:val="22"/>
          <w:lang w:val="en-US"/>
        </w:rPr>
        <w:t xml:space="preserve">machines, training, </w:t>
      </w:r>
      <w:r w:rsidRPr="00016AA3">
        <w:rPr>
          <w:sz w:val="22"/>
          <w:szCs w:val="22"/>
          <w:lang w:val="en-US"/>
        </w:rPr>
        <w:t>technology, project consulting,</w:t>
      </w:r>
      <w:r w:rsidR="00265FB4">
        <w:rPr>
          <w:sz w:val="22"/>
          <w:szCs w:val="22"/>
          <w:lang w:val="en-US"/>
        </w:rPr>
        <w:t xml:space="preserve"> and </w:t>
      </w:r>
      <w:r w:rsidR="00265FB4" w:rsidRPr="00265FB4">
        <w:rPr>
          <w:sz w:val="22"/>
          <w:szCs w:val="22"/>
          <w:lang w:val="en-US"/>
        </w:rPr>
        <w:t>the assistance for development of production information platforms</w:t>
      </w:r>
      <w:r w:rsidRPr="00016AA3">
        <w:rPr>
          <w:sz w:val="22"/>
          <w:szCs w:val="22"/>
          <w:lang w:val="en-US"/>
        </w:rPr>
        <w:t>. The collaboration encompass</w:t>
      </w:r>
      <w:r w:rsidR="0003611A">
        <w:rPr>
          <w:sz w:val="22"/>
          <w:szCs w:val="22"/>
          <w:lang w:val="en-US"/>
        </w:rPr>
        <w:t>es</w:t>
      </w:r>
      <w:r w:rsidRPr="00016AA3">
        <w:rPr>
          <w:sz w:val="22"/>
          <w:szCs w:val="22"/>
          <w:lang w:val="en-US"/>
        </w:rPr>
        <w:t xml:space="preserve"> in-depth cooperation across project planning and execution, production, and maintenance, as well as sharing of relevant solutions and experiences.</w:t>
      </w:r>
    </w:p>
    <w:p w14:paraId="586C6343" w14:textId="77777777" w:rsidR="00401EDF" w:rsidRDefault="00401EDF" w:rsidP="00DF7562">
      <w:pPr>
        <w:spacing w:line="276" w:lineRule="auto"/>
        <w:rPr>
          <w:sz w:val="22"/>
          <w:szCs w:val="22"/>
          <w:lang w:val="en-US"/>
        </w:rPr>
      </w:pPr>
    </w:p>
    <w:p w14:paraId="13BF3F69" w14:textId="2DCA91A3" w:rsidR="00401EDF" w:rsidRPr="00265FB4" w:rsidRDefault="00401EDF" w:rsidP="00DF7562">
      <w:pPr>
        <w:spacing w:line="276" w:lineRule="auto"/>
        <w:rPr>
          <w:sz w:val="22"/>
          <w:szCs w:val="22"/>
          <w:lang w:val="en-US"/>
        </w:rPr>
      </w:pPr>
      <w:proofErr w:type="spellStart"/>
      <w:r w:rsidRPr="00401EDF">
        <w:rPr>
          <w:sz w:val="22"/>
          <w:szCs w:val="22"/>
          <w:lang w:val="en-US"/>
        </w:rPr>
        <w:t>Taibang</w:t>
      </w:r>
      <w:proofErr w:type="spellEnd"/>
      <w:r w:rsidRPr="00401EDF">
        <w:rPr>
          <w:sz w:val="22"/>
          <w:szCs w:val="22"/>
          <w:lang w:val="en-US"/>
        </w:rPr>
        <w:t xml:space="preserve"> is currently implementing the </w:t>
      </w:r>
      <w:r w:rsidR="009E6DB8">
        <w:rPr>
          <w:sz w:val="22"/>
          <w:szCs w:val="22"/>
          <w:lang w:val="en-US"/>
        </w:rPr>
        <w:t xml:space="preserve">newest version of </w:t>
      </w:r>
      <w:proofErr w:type="spellStart"/>
      <w:r w:rsidR="00361B3D">
        <w:rPr>
          <w:sz w:val="22"/>
          <w:szCs w:val="22"/>
          <w:lang w:val="en-US"/>
        </w:rPr>
        <w:t>Werum</w:t>
      </w:r>
      <w:proofErr w:type="spellEnd"/>
      <w:r w:rsidR="00361B3D">
        <w:rPr>
          <w:sz w:val="22"/>
          <w:szCs w:val="22"/>
          <w:lang w:val="en-US"/>
        </w:rPr>
        <w:t xml:space="preserve"> PAS-X MES</w:t>
      </w:r>
      <w:r w:rsidR="0003611A">
        <w:rPr>
          <w:sz w:val="22"/>
          <w:szCs w:val="22"/>
          <w:lang w:val="en-US"/>
        </w:rPr>
        <w:t xml:space="preserve">, </w:t>
      </w:r>
      <w:proofErr w:type="spellStart"/>
      <w:r w:rsidR="0003611A">
        <w:rPr>
          <w:sz w:val="22"/>
          <w:szCs w:val="22"/>
          <w:lang w:val="en-US"/>
        </w:rPr>
        <w:t>Körber’s</w:t>
      </w:r>
      <w:proofErr w:type="spellEnd"/>
      <w:r w:rsidR="0003611A">
        <w:rPr>
          <w:sz w:val="22"/>
          <w:szCs w:val="22"/>
          <w:lang w:val="en-US"/>
        </w:rPr>
        <w:t xml:space="preserve"> market-leading manufacturing execution system for pharma, </w:t>
      </w:r>
      <w:proofErr w:type="gramStart"/>
      <w:r w:rsidR="0003611A">
        <w:rPr>
          <w:sz w:val="22"/>
          <w:szCs w:val="22"/>
          <w:lang w:val="en-US"/>
        </w:rPr>
        <w:t>biotech</w:t>
      </w:r>
      <w:proofErr w:type="gramEnd"/>
      <w:r w:rsidR="0003611A">
        <w:rPr>
          <w:sz w:val="22"/>
          <w:szCs w:val="22"/>
          <w:lang w:val="en-US"/>
        </w:rPr>
        <w:t xml:space="preserve"> and cell &amp; gene therapy production, </w:t>
      </w:r>
      <w:r w:rsidRPr="00401EDF">
        <w:rPr>
          <w:sz w:val="22"/>
          <w:szCs w:val="22"/>
          <w:lang w:val="en-US"/>
        </w:rPr>
        <w:t xml:space="preserve">at its </w:t>
      </w:r>
      <w:r w:rsidR="0003611A">
        <w:rPr>
          <w:sz w:val="22"/>
          <w:szCs w:val="22"/>
          <w:lang w:val="en-US"/>
        </w:rPr>
        <w:t xml:space="preserve">manufacturing </w:t>
      </w:r>
      <w:r w:rsidRPr="00401EDF">
        <w:rPr>
          <w:sz w:val="22"/>
          <w:szCs w:val="22"/>
          <w:lang w:val="en-US"/>
        </w:rPr>
        <w:t>base. Th</w:t>
      </w:r>
      <w:r>
        <w:rPr>
          <w:sz w:val="22"/>
          <w:szCs w:val="22"/>
          <w:lang w:val="en-US"/>
        </w:rPr>
        <w:t>e</w:t>
      </w:r>
      <w:r w:rsidRPr="00401EDF">
        <w:rPr>
          <w:sz w:val="22"/>
          <w:szCs w:val="22"/>
          <w:lang w:val="en-US"/>
        </w:rPr>
        <w:t xml:space="preserve"> </w:t>
      </w:r>
      <w:r>
        <w:rPr>
          <w:sz w:val="22"/>
          <w:szCs w:val="22"/>
          <w:lang w:val="en-US"/>
        </w:rPr>
        <w:t xml:space="preserve">MES </w:t>
      </w:r>
      <w:r w:rsidRPr="00401EDF">
        <w:rPr>
          <w:sz w:val="22"/>
          <w:szCs w:val="22"/>
          <w:lang w:val="en-US"/>
        </w:rPr>
        <w:t>is expected to facilitate digital transformation and upgrades in areas such as processes, product quality control, and production efficiency, thereby fostering high-quality development in the blood products industry.</w:t>
      </w:r>
      <w:r w:rsidR="00265FB4">
        <w:rPr>
          <w:sz w:val="22"/>
          <w:szCs w:val="22"/>
          <w:lang w:val="en-US"/>
        </w:rPr>
        <w:t xml:space="preserve"> </w:t>
      </w:r>
      <w:r w:rsidR="00265FB4" w:rsidRPr="00265FB4">
        <w:rPr>
          <w:sz w:val="22"/>
          <w:szCs w:val="22"/>
          <w:lang w:val="en-US"/>
        </w:rPr>
        <w:t xml:space="preserve">PAS-X MES will be deployed as a full-scale MES at two </w:t>
      </w:r>
      <w:proofErr w:type="spellStart"/>
      <w:r w:rsidR="00265FB4" w:rsidRPr="00265FB4">
        <w:rPr>
          <w:sz w:val="22"/>
          <w:szCs w:val="22"/>
          <w:lang w:val="en-US"/>
        </w:rPr>
        <w:t>Taibang</w:t>
      </w:r>
      <w:proofErr w:type="spellEnd"/>
      <w:r w:rsidR="00265FB4" w:rsidRPr="00265FB4">
        <w:rPr>
          <w:sz w:val="22"/>
          <w:szCs w:val="22"/>
          <w:lang w:val="en-US"/>
        </w:rPr>
        <w:t xml:space="preserve"> sites</w:t>
      </w:r>
      <w:r w:rsidR="00265FB4">
        <w:rPr>
          <w:sz w:val="22"/>
          <w:szCs w:val="22"/>
          <w:lang w:val="en-US"/>
        </w:rPr>
        <w:t xml:space="preserve"> – one </w:t>
      </w:r>
      <w:r w:rsidR="00265FB4" w:rsidRPr="00265FB4">
        <w:rPr>
          <w:sz w:val="22"/>
          <w:szCs w:val="22"/>
          <w:lang w:val="en-US"/>
        </w:rPr>
        <w:t xml:space="preserve">in </w:t>
      </w:r>
      <w:proofErr w:type="spellStart"/>
      <w:r w:rsidR="00265FB4" w:rsidRPr="00265FB4">
        <w:rPr>
          <w:sz w:val="22"/>
          <w:szCs w:val="22"/>
          <w:lang w:val="en-US"/>
        </w:rPr>
        <w:t>Tai’an</w:t>
      </w:r>
      <w:proofErr w:type="spellEnd"/>
      <w:r w:rsidR="00265FB4" w:rsidRPr="00265FB4">
        <w:rPr>
          <w:sz w:val="22"/>
          <w:szCs w:val="22"/>
          <w:lang w:val="en-US"/>
        </w:rPr>
        <w:t xml:space="preserve"> and the other in Guiyang</w:t>
      </w:r>
      <w:r w:rsidR="00265FB4">
        <w:rPr>
          <w:sz w:val="22"/>
          <w:szCs w:val="22"/>
          <w:lang w:val="en-US"/>
        </w:rPr>
        <w:t xml:space="preserve"> – </w:t>
      </w:r>
      <w:r w:rsidR="00265FB4" w:rsidRPr="00265FB4">
        <w:rPr>
          <w:sz w:val="22"/>
          <w:szCs w:val="22"/>
          <w:lang w:val="en-US"/>
        </w:rPr>
        <w:t>covering complex processes from plasma melting to the finished product.</w:t>
      </w:r>
    </w:p>
    <w:p w14:paraId="67D3DA1B" w14:textId="77777777" w:rsidR="00265FB4" w:rsidRPr="00265FB4" w:rsidRDefault="00265FB4" w:rsidP="00DF7562">
      <w:pPr>
        <w:spacing w:line="276" w:lineRule="auto"/>
        <w:rPr>
          <w:sz w:val="22"/>
          <w:szCs w:val="22"/>
          <w:lang w:val="en-US"/>
        </w:rPr>
      </w:pPr>
    </w:p>
    <w:p w14:paraId="7564F615" w14:textId="03D4B5C3" w:rsidR="00016AA3" w:rsidRPr="004F1863" w:rsidRDefault="00073D84" w:rsidP="00DF7562">
      <w:pPr>
        <w:spacing w:line="276" w:lineRule="auto"/>
        <w:rPr>
          <w:sz w:val="22"/>
          <w:szCs w:val="22"/>
          <w:lang w:val="en-US"/>
        </w:rPr>
      </w:pPr>
      <w:r>
        <w:rPr>
          <w:sz w:val="22"/>
          <w:szCs w:val="22"/>
          <w:lang w:val="en-US"/>
        </w:rPr>
        <w:t>“</w:t>
      </w:r>
      <w:r w:rsidR="00016AA3" w:rsidRPr="00016AA3">
        <w:rPr>
          <w:sz w:val="22"/>
          <w:szCs w:val="22"/>
          <w:lang w:val="en-US"/>
        </w:rPr>
        <w:t xml:space="preserve">As a national high-tech enterprise and one of the largest blood product groups in China, </w:t>
      </w:r>
      <w:proofErr w:type="spellStart"/>
      <w:r w:rsidR="00016AA3" w:rsidRPr="00016AA3">
        <w:rPr>
          <w:sz w:val="22"/>
          <w:szCs w:val="22"/>
          <w:lang w:val="en-US"/>
        </w:rPr>
        <w:t>Taibang</w:t>
      </w:r>
      <w:proofErr w:type="spellEnd"/>
      <w:r w:rsidR="00016AA3" w:rsidRPr="00016AA3">
        <w:rPr>
          <w:sz w:val="22"/>
          <w:szCs w:val="22"/>
          <w:lang w:val="en-US"/>
        </w:rPr>
        <w:t xml:space="preserve"> attaches great importance to R&amp;D and production capacity,</w:t>
      </w:r>
      <w:r>
        <w:rPr>
          <w:sz w:val="22"/>
          <w:szCs w:val="22"/>
          <w:lang w:val="en-US"/>
        </w:rPr>
        <w:t>”</w:t>
      </w:r>
      <w:r w:rsidR="00016AA3" w:rsidRPr="00016AA3">
        <w:rPr>
          <w:sz w:val="22"/>
          <w:szCs w:val="22"/>
          <w:lang w:val="en-US"/>
        </w:rPr>
        <w:t xml:space="preserve"> sa</w:t>
      </w:r>
      <w:r>
        <w:rPr>
          <w:sz w:val="22"/>
          <w:szCs w:val="22"/>
          <w:lang w:val="en-US"/>
        </w:rPr>
        <w:t xml:space="preserve">ys </w:t>
      </w:r>
      <w:r w:rsidR="00016AA3" w:rsidRPr="00016AA3">
        <w:rPr>
          <w:sz w:val="22"/>
          <w:szCs w:val="22"/>
          <w:lang w:val="en-US"/>
        </w:rPr>
        <w:t xml:space="preserve">Hao Zhang, IT Director of </w:t>
      </w:r>
      <w:proofErr w:type="spellStart"/>
      <w:r w:rsidR="00016AA3" w:rsidRPr="00016AA3">
        <w:rPr>
          <w:sz w:val="22"/>
          <w:szCs w:val="22"/>
          <w:lang w:val="en-US"/>
        </w:rPr>
        <w:t>Taibang</w:t>
      </w:r>
      <w:proofErr w:type="spellEnd"/>
      <w:r w:rsidR="00016AA3" w:rsidRPr="00016AA3">
        <w:rPr>
          <w:sz w:val="22"/>
          <w:szCs w:val="22"/>
          <w:lang w:val="en-US"/>
        </w:rPr>
        <w:t xml:space="preserve">, </w:t>
      </w:r>
      <w:r>
        <w:rPr>
          <w:sz w:val="22"/>
          <w:szCs w:val="22"/>
          <w:lang w:val="en-US"/>
        </w:rPr>
        <w:t xml:space="preserve">“Since </w:t>
      </w:r>
      <w:r w:rsidR="00016AA3" w:rsidRPr="00016AA3">
        <w:rPr>
          <w:sz w:val="22"/>
          <w:szCs w:val="22"/>
          <w:lang w:val="en-US"/>
        </w:rPr>
        <w:t>Körber is an expert in technological innovation in the pharmaceutical industry worldwide, we believe that this cooperation will further enhance our overall strengths</w:t>
      </w:r>
      <w:r>
        <w:rPr>
          <w:sz w:val="22"/>
          <w:szCs w:val="22"/>
          <w:lang w:val="en-US"/>
        </w:rPr>
        <w:t xml:space="preserve">. </w:t>
      </w:r>
      <w:r w:rsidR="004F1863" w:rsidRPr="00DF7562">
        <w:rPr>
          <w:sz w:val="22"/>
          <w:szCs w:val="22"/>
          <w:lang w:val="en-US"/>
        </w:rPr>
        <w:t xml:space="preserve">Aligning with international cutting-edge digital solutions will enable us to </w:t>
      </w:r>
      <w:r w:rsidR="004F1863" w:rsidRPr="004F1863">
        <w:rPr>
          <w:sz w:val="22"/>
          <w:szCs w:val="22"/>
          <w:lang w:val="en-US"/>
        </w:rPr>
        <w:t>increase production efficiency and quality</w:t>
      </w:r>
      <w:r w:rsidR="004F1863">
        <w:rPr>
          <w:sz w:val="22"/>
          <w:szCs w:val="22"/>
          <w:lang w:val="en-US"/>
        </w:rPr>
        <w:t>,</w:t>
      </w:r>
      <w:r w:rsidR="004F1863" w:rsidRPr="004F1863">
        <w:rPr>
          <w:sz w:val="22"/>
          <w:szCs w:val="22"/>
          <w:lang w:val="en-US"/>
        </w:rPr>
        <w:t xml:space="preserve"> </w:t>
      </w:r>
      <w:r w:rsidR="004F1863" w:rsidRPr="00DF7562">
        <w:rPr>
          <w:sz w:val="22"/>
          <w:szCs w:val="22"/>
          <w:lang w:val="en-US"/>
        </w:rPr>
        <w:t>provid</w:t>
      </w:r>
      <w:r w:rsidR="004F1863">
        <w:rPr>
          <w:sz w:val="22"/>
          <w:szCs w:val="22"/>
          <w:lang w:val="en-US"/>
        </w:rPr>
        <w:t xml:space="preserve">ing </w:t>
      </w:r>
      <w:r w:rsidR="004F1863" w:rsidRPr="00DF7562">
        <w:rPr>
          <w:sz w:val="22"/>
          <w:szCs w:val="22"/>
          <w:lang w:val="en-US"/>
        </w:rPr>
        <w:t>patients with safer blood products</w:t>
      </w:r>
      <w:r w:rsidR="004F1863">
        <w:rPr>
          <w:sz w:val="22"/>
          <w:szCs w:val="22"/>
          <w:lang w:val="en-US"/>
        </w:rPr>
        <w:t>.</w:t>
      </w:r>
      <w:r w:rsidR="00DF7562" w:rsidRPr="004F1863">
        <w:rPr>
          <w:sz w:val="22"/>
          <w:szCs w:val="22"/>
          <w:lang w:val="en-US"/>
        </w:rPr>
        <w:t>”</w:t>
      </w:r>
    </w:p>
    <w:p w14:paraId="3D4189D3" w14:textId="77777777" w:rsidR="00016AA3" w:rsidRPr="00016AA3" w:rsidRDefault="00016AA3" w:rsidP="00016AA3">
      <w:pPr>
        <w:spacing w:line="276" w:lineRule="auto"/>
        <w:rPr>
          <w:sz w:val="22"/>
          <w:szCs w:val="22"/>
          <w:lang w:val="en-US"/>
        </w:rPr>
      </w:pPr>
    </w:p>
    <w:p w14:paraId="5221B0DF" w14:textId="1CDCE074" w:rsidR="00016AA3" w:rsidRPr="00016AA3" w:rsidRDefault="00016AA3" w:rsidP="00016AA3">
      <w:pPr>
        <w:spacing w:line="276" w:lineRule="auto"/>
        <w:rPr>
          <w:sz w:val="22"/>
          <w:szCs w:val="22"/>
          <w:lang w:val="en-US"/>
        </w:rPr>
      </w:pPr>
      <w:r w:rsidRPr="00016AA3">
        <w:rPr>
          <w:sz w:val="22"/>
          <w:szCs w:val="22"/>
          <w:lang w:val="en-US"/>
        </w:rPr>
        <w:t xml:space="preserve">Jerry Zheng, Managing Director of Körber Business Area Pharma China, </w:t>
      </w:r>
      <w:r w:rsidR="00DF7562">
        <w:rPr>
          <w:sz w:val="22"/>
          <w:szCs w:val="22"/>
          <w:lang w:val="en-US"/>
        </w:rPr>
        <w:t>adds</w:t>
      </w:r>
      <w:r w:rsidRPr="00016AA3">
        <w:rPr>
          <w:sz w:val="22"/>
          <w:szCs w:val="22"/>
          <w:lang w:val="en-US"/>
        </w:rPr>
        <w:t xml:space="preserve">: </w:t>
      </w:r>
      <w:r w:rsidR="00073D84">
        <w:rPr>
          <w:sz w:val="22"/>
          <w:szCs w:val="22"/>
          <w:lang w:val="en-US"/>
        </w:rPr>
        <w:t>“</w:t>
      </w:r>
      <w:r w:rsidRPr="00016AA3">
        <w:rPr>
          <w:sz w:val="22"/>
          <w:szCs w:val="22"/>
          <w:lang w:val="en-US"/>
        </w:rPr>
        <w:t xml:space="preserve">We are pleased to establish a long-term strategic partnership with </w:t>
      </w:r>
      <w:proofErr w:type="spellStart"/>
      <w:r w:rsidRPr="00016AA3">
        <w:rPr>
          <w:sz w:val="22"/>
          <w:szCs w:val="22"/>
          <w:lang w:val="en-US"/>
        </w:rPr>
        <w:t>Taibang</w:t>
      </w:r>
      <w:proofErr w:type="spellEnd"/>
      <w:r w:rsidRPr="00016AA3">
        <w:rPr>
          <w:sz w:val="22"/>
          <w:szCs w:val="22"/>
          <w:lang w:val="en-US"/>
        </w:rPr>
        <w:t>, which is an important milestone</w:t>
      </w:r>
      <w:r w:rsidR="00073D84">
        <w:rPr>
          <w:sz w:val="22"/>
          <w:szCs w:val="22"/>
          <w:lang w:val="en-US"/>
        </w:rPr>
        <w:t xml:space="preserve"> in our China business</w:t>
      </w:r>
      <w:r w:rsidRPr="00016AA3">
        <w:rPr>
          <w:sz w:val="22"/>
          <w:szCs w:val="22"/>
          <w:lang w:val="en-US"/>
        </w:rPr>
        <w:t xml:space="preserve">. Over the years, Körber has been helping customers in the pharma industry to achieve digitalization and information management with its end-to-end integrated technology solutions, enabling them to move quickly </w:t>
      </w:r>
      <w:r w:rsidR="00DF7562">
        <w:rPr>
          <w:sz w:val="22"/>
          <w:szCs w:val="22"/>
          <w:lang w:val="en-US"/>
        </w:rPr>
        <w:t>t</w:t>
      </w:r>
      <w:r w:rsidRPr="00016AA3">
        <w:rPr>
          <w:sz w:val="22"/>
          <w:szCs w:val="22"/>
          <w:lang w:val="en-US"/>
        </w:rPr>
        <w:t xml:space="preserve">o </w:t>
      </w:r>
      <w:r w:rsidR="00073D84">
        <w:rPr>
          <w:sz w:val="22"/>
          <w:szCs w:val="22"/>
          <w:lang w:val="en-US"/>
        </w:rPr>
        <w:t xml:space="preserve">the </w:t>
      </w:r>
      <w:r w:rsidRPr="00016AA3">
        <w:rPr>
          <w:sz w:val="22"/>
          <w:szCs w:val="22"/>
          <w:lang w:val="en-US"/>
        </w:rPr>
        <w:t>'Factory of Excellence'. We look forward to writing a new chapter in the blood products industry together</w:t>
      </w:r>
      <w:r w:rsidR="004F1863">
        <w:rPr>
          <w:sz w:val="22"/>
          <w:szCs w:val="22"/>
          <w:lang w:val="en-US"/>
        </w:rPr>
        <w:t xml:space="preserve"> </w:t>
      </w:r>
      <w:r w:rsidR="004F1863" w:rsidRPr="004F1863">
        <w:rPr>
          <w:sz w:val="22"/>
          <w:szCs w:val="22"/>
          <w:lang w:val="en-US"/>
        </w:rPr>
        <w:t xml:space="preserve">with </w:t>
      </w:r>
      <w:proofErr w:type="spellStart"/>
      <w:r w:rsidR="004F1863" w:rsidRPr="004F1863">
        <w:rPr>
          <w:sz w:val="22"/>
          <w:szCs w:val="22"/>
          <w:lang w:val="en-US"/>
        </w:rPr>
        <w:t>Taibang</w:t>
      </w:r>
      <w:proofErr w:type="spellEnd"/>
      <w:r w:rsidRPr="00016AA3">
        <w:rPr>
          <w:sz w:val="22"/>
          <w:szCs w:val="22"/>
          <w:lang w:val="en-US"/>
        </w:rPr>
        <w:t>.</w:t>
      </w:r>
      <w:r w:rsidR="00073D84">
        <w:rPr>
          <w:sz w:val="22"/>
          <w:szCs w:val="22"/>
          <w:lang w:val="en-US"/>
        </w:rPr>
        <w:t>”</w:t>
      </w:r>
    </w:p>
    <w:p w14:paraId="718B4050" w14:textId="77777777" w:rsidR="00016AA3" w:rsidRPr="00016AA3" w:rsidRDefault="00016AA3" w:rsidP="00016AA3">
      <w:pPr>
        <w:spacing w:line="276" w:lineRule="auto"/>
        <w:rPr>
          <w:sz w:val="22"/>
          <w:szCs w:val="22"/>
          <w:lang w:val="en-US"/>
        </w:rPr>
      </w:pPr>
    </w:p>
    <w:p w14:paraId="062F2D16" w14:textId="671F1C77" w:rsidR="00016AA3" w:rsidRPr="00016AA3" w:rsidRDefault="00073D84" w:rsidP="00016AA3">
      <w:pPr>
        <w:spacing w:line="276" w:lineRule="auto"/>
        <w:rPr>
          <w:sz w:val="22"/>
          <w:szCs w:val="22"/>
          <w:lang w:val="en-US"/>
        </w:rPr>
      </w:pPr>
      <w:r>
        <w:rPr>
          <w:sz w:val="22"/>
          <w:szCs w:val="22"/>
          <w:lang w:val="en-US"/>
        </w:rPr>
        <w:t>T</w:t>
      </w:r>
      <w:r w:rsidR="00016AA3" w:rsidRPr="00016AA3">
        <w:rPr>
          <w:sz w:val="22"/>
          <w:szCs w:val="22"/>
          <w:lang w:val="en-US"/>
        </w:rPr>
        <w:t xml:space="preserve">he </w:t>
      </w:r>
      <w:r>
        <w:rPr>
          <w:sz w:val="22"/>
          <w:szCs w:val="22"/>
          <w:lang w:val="en-US"/>
        </w:rPr>
        <w:t xml:space="preserve">Chinese </w:t>
      </w:r>
      <w:r w:rsidR="00016AA3" w:rsidRPr="00016AA3">
        <w:rPr>
          <w:sz w:val="22"/>
          <w:szCs w:val="22"/>
          <w:lang w:val="en-US"/>
        </w:rPr>
        <w:t xml:space="preserve">National Medical Products Administration (NMPA) </w:t>
      </w:r>
      <w:r>
        <w:rPr>
          <w:sz w:val="22"/>
          <w:szCs w:val="22"/>
          <w:lang w:val="en-US"/>
        </w:rPr>
        <w:t xml:space="preserve">recently </w:t>
      </w:r>
      <w:r w:rsidR="00016AA3" w:rsidRPr="00016AA3">
        <w:rPr>
          <w:sz w:val="22"/>
          <w:szCs w:val="22"/>
          <w:lang w:val="en-US"/>
        </w:rPr>
        <w:t xml:space="preserve">unveiled a set of regulations for blood products, including the </w:t>
      </w:r>
      <w:r>
        <w:rPr>
          <w:sz w:val="22"/>
          <w:szCs w:val="22"/>
          <w:lang w:val="en-US"/>
        </w:rPr>
        <w:t>“</w:t>
      </w:r>
      <w:r w:rsidR="00016AA3" w:rsidRPr="00016AA3">
        <w:rPr>
          <w:sz w:val="22"/>
          <w:szCs w:val="22"/>
          <w:lang w:val="en-US"/>
        </w:rPr>
        <w:t>Three-Year (2024-2026) Action Plan for Smart Supervision of Blood Products Production</w:t>
      </w:r>
      <w:r>
        <w:rPr>
          <w:sz w:val="22"/>
          <w:szCs w:val="22"/>
          <w:lang w:val="en-US"/>
        </w:rPr>
        <w:t>”</w:t>
      </w:r>
      <w:r w:rsidR="00016AA3" w:rsidRPr="00016AA3">
        <w:rPr>
          <w:sz w:val="22"/>
          <w:szCs w:val="22"/>
          <w:lang w:val="en-US"/>
        </w:rPr>
        <w:t>. These regulations aim to expedite the digitalization process, establish standards for the visualization of blood product manufacturing and inspection, and stimulate the transformation of blood product manufacturing. Ultimately, these measures are designed to ensure the safety, efficacy, and quality control of blood products.</w:t>
      </w:r>
    </w:p>
    <w:p w14:paraId="5AE14762" w14:textId="77777777" w:rsidR="00016AA3" w:rsidRPr="00016AA3" w:rsidRDefault="00016AA3" w:rsidP="00016AA3">
      <w:pPr>
        <w:spacing w:line="276" w:lineRule="auto"/>
        <w:rPr>
          <w:sz w:val="22"/>
          <w:szCs w:val="22"/>
          <w:lang w:val="en-US"/>
        </w:rPr>
      </w:pPr>
    </w:p>
    <w:p w14:paraId="0F7C62C1" w14:textId="1DA53584" w:rsidR="00016AA3" w:rsidRPr="00016AA3" w:rsidRDefault="00E831F0" w:rsidP="00016AA3">
      <w:pPr>
        <w:spacing w:line="276" w:lineRule="auto"/>
        <w:rPr>
          <w:sz w:val="22"/>
          <w:szCs w:val="22"/>
          <w:lang w:val="en-US"/>
        </w:rPr>
      </w:pPr>
      <w:proofErr w:type="spellStart"/>
      <w:r w:rsidRPr="00E831F0">
        <w:rPr>
          <w:sz w:val="22"/>
          <w:szCs w:val="22"/>
          <w:lang w:val="en-US"/>
        </w:rPr>
        <w:t>Körber's</w:t>
      </w:r>
      <w:proofErr w:type="spellEnd"/>
      <w:r w:rsidRPr="00E831F0">
        <w:rPr>
          <w:sz w:val="22"/>
          <w:szCs w:val="22"/>
          <w:lang w:val="en-US"/>
        </w:rPr>
        <w:t xml:space="preserve"> software solutions, such as </w:t>
      </w:r>
      <w:proofErr w:type="spellStart"/>
      <w:r w:rsidRPr="00E831F0">
        <w:rPr>
          <w:sz w:val="22"/>
          <w:szCs w:val="22"/>
          <w:lang w:val="en-US"/>
        </w:rPr>
        <w:t>Werum</w:t>
      </w:r>
      <w:proofErr w:type="spellEnd"/>
      <w:r w:rsidRPr="00E831F0">
        <w:rPr>
          <w:sz w:val="22"/>
          <w:szCs w:val="22"/>
          <w:lang w:val="en-US"/>
        </w:rPr>
        <w:t xml:space="preserve"> PAS-X MES, are of great importance here. </w:t>
      </w:r>
      <w:r w:rsidR="00A730E6" w:rsidRPr="00571B64">
        <w:rPr>
          <w:sz w:val="22"/>
          <w:szCs w:val="22"/>
          <w:lang w:val="en-US"/>
        </w:rPr>
        <w:t xml:space="preserve">The strategic partnership </w:t>
      </w:r>
      <w:r w:rsidR="00016AA3" w:rsidRPr="00571B64">
        <w:rPr>
          <w:sz w:val="22"/>
          <w:szCs w:val="22"/>
          <w:lang w:val="en-US"/>
        </w:rPr>
        <w:t xml:space="preserve">will accelerate </w:t>
      </w:r>
      <w:proofErr w:type="spellStart"/>
      <w:r w:rsidR="00A730E6" w:rsidRPr="00571B64">
        <w:rPr>
          <w:sz w:val="22"/>
          <w:szCs w:val="22"/>
          <w:lang w:val="en-US"/>
        </w:rPr>
        <w:t>Taibang’s</w:t>
      </w:r>
      <w:proofErr w:type="spellEnd"/>
      <w:r w:rsidR="00A730E6" w:rsidRPr="00571B64">
        <w:rPr>
          <w:sz w:val="22"/>
          <w:szCs w:val="22"/>
          <w:lang w:val="en-US"/>
        </w:rPr>
        <w:t xml:space="preserve"> </w:t>
      </w:r>
      <w:r w:rsidR="00016AA3" w:rsidRPr="00571B64">
        <w:rPr>
          <w:sz w:val="22"/>
          <w:szCs w:val="22"/>
          <w:lang w:val="en-US"/>
        </w:rPr>
        <w:t>pace of product research and developme</w:t>
      </w:r>
      <w:r w:rsidR="00016AA3" w:rsidRPr="00016AA3">
        <w:rPr>
          <w:sz w:val="22"/>
          <w:szCs w:val="22"/>
          <w:lang w:val="en-US"/>
        </w:rPr>
        <w:t>nt with a commitment to enhancing product quality and production efficiency.</w:t>
      </w:r>
    </w:p>
    <w:p w14:paraId="31E54C06" w14:textId="77777777" w:rsidR="00016AA3" w:rsidRPr="00016AA3" w:rsidRDefault="00016AA3" w:rsidP="00016AA3">
      <w:pPr>
        <w:spacing w:line="276" w:lineRule="auto"/>
        <w:rPr>
          <w:sz w:val="22"/>
          <w:szCs w:val="22"/>
          <w:lang w:val="en-US"/>
        </w:rPr>
      </w:pPr>
    </w:p>
    <w:p w14:paraId="264C9790" w14:textId="2F9F949B" w:rsidR="00AD790A" w:rsidRDefault="00C109A2" w:rsidP="00EA7FA1">
      <w:pPr>
        <w:spacing w:line="276" w:lineRule="auto"/>
        <w:rPr>
          <w:b/>
          <w:sz w:val="22"/>
          <w:szCs w:val="22"/>
          <w:lang w:val="en-US"/>
        </w:rPr>
      </w:pPr>
      <w:r w:rsidRPr="001F1761">
        <w:rPr>
          <w:b/>
          <w:sz w:val="22"/>
          <w:szCs w:val="22"/>
          <w:lang w:val="en-US"/>
        </w:rPr>
        <w:t>Picture</w:t>
      </w:r>
      <w:r w:rsidR="005B4FC1">
        <w:rPr>
          <w:b/>
          <w:sz w:val="22"/>
          <w:szCs w:val="22"/>
          <w:lang w:val="en-US"/>
        </w:rPr>
        <w:t>s</w:t>
      </w:r>
    </w:p>
    <w:p w14:paraId="75DA6A9F" w14:textId="77777777" w:rsidR="00AF2234" w:rsidRDefault="00AF2234" w:rsidP="00706AE5">
      <w:pPr>
        <w:spacing w:line="276" w:lineRule="auto"/>
        <w:rPr>
          <w:noProof/>
        </w:rPr>
      </w:pPr>
      <w:r>
        <w:rPr>
          <w:noProof/>
          <w:lang w:val="en-US" w:eastAsia="zh-CN"/>
        </w:rPr>
        <w:drawing>
          <wp:inline distT="0" distB="0" distL="0" distR="0" wp14:anchorId="677E66E2" wp14:editId="70DD6224">
            <wp:extent cx="3314700" cy="22102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324926" cy="2217106"/>
                    </a:xfrm>
                    <a:prstGeom prst="rect">
                      <a:avLst/>
                    </a:prstGeom>
                    <a:noFill/>
                    <a:ln>
                      <a:noFill/>
                    </a:ln>
                  </pic:spPr>
                </pic:pic>
              </a:graphicData>
            </a:graphic>
          </wp:inline>
        </w:drawing>
      </w:r>
    </w:p>
    <w:p w14:paraId="66CF5FAF" w14:textId="3B153784" w:rsidR="00A56C86" w:rsidRDefault="005B4FC1" w:rsidP="00706AE5">
      <w:pPr>
        <w:spacing w:line="276" w:lineRule="auto"/>
        <w:rPr>
          <w:sz w:val="22"/>
          <w:szCs w:val="22"/>
          <w:lang w:val="en-US"/>
        </w:rPr>
      </w:pPr>
      <w:r>
        <w:rPr>
          <w:sz w:val="22"/>
          <w:szCs w:val="22"/>
          <w:lang w:val="en-US"/>
        </w:rPr>
        <w:t xml:space="preserve">Cooperation </w:t>
      </w:r>
      <w:r w:rsidR="00AF2234">
        <w:rPr>
          <w:sz w:val="22"/>
          <w:szCs w:val="22"/>
          <w:lang w:val="en-US"/>
        </w:rPr>
        <w:t xml:space="preserve">kick-off at </w:t>
      </w:r>
      <w:proofErr w:type="spellStart"/>
      <w:r w:rsidR="00AF2234">
        <w:rPr>
          <w:sz w:val="22"/>
          <w:szCs w:val="22"/>
          <w:lang w:val="en-US"/>
        </w:rPr>
        <w:t>Taibang</w:t>
      </w:r>
      <w:proofErr w:type="spellEnd"/>
    </w:p>
    <w:p w14:paraId="61B85AA3" w14:textId="77777777" w:rsidR="00AF2234" w:rsidRDefault="00AF2234" w:rsidP="00706AE5">
      <w:pPr>
        <w:spacing w:line="276" w:lineRule="auto"/>
        <w:rPr>
          <w:sz w:val="22"/>
          <w:szCs w:val="22"/>
          <w:lang w:val="en-US"/>
        </w:rPr>
      </w:pPr>
    </w:p>
    <w:p w14:paraId="6BB7A10F" w14:textId="4CAC47C9" w:rsidR="00AF2234" w:rsidRDefault="00AF2234" w:rsidP="00706AE5">
      <w:pPr>
        <w:spacing w:line="276" w:lineRule="auto"/>
        <w:rPr>
          <w:sz w:val="22"/>
          <w:szCs w:val="22"/>
          <w:lang w:val="en-US"/>
        </w:rPr>
      </w:pPr>
      <w:r>
        <w:rPr>
          <w:noProof/>
          <w:lang w:val="en-US" w:eastAsia="zh-CN"/>
        </w:rPr>
        <w:drawing>
          <wp:inline distT="0" distB="0" distL="0" distR="0" wp14:anchorId="084AC24A" wp14:editId="370C434F">
            <wp:extent cx="3295650" cy="247191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299593" cy="2474877"/>
                    </a:xfrm>
                    <a:prstGeom prst="rect">
                      <a:avLst/>
                    </a:prstGeom>
                    <a:noFill/>
                    <a:ln>
                      <a:noFill/>
                    </a:ln>
                  </pic:spPr>
                </pic:pic>
              </a:graphicData>
            </a:graphic>
          </wp:inline>
        </w:drawing>
      </w:r>
    </w:p>
    <w:p w14:paraId="3415B183" w14:textId="77777777" w:rsidR="004F1863" w:rsidRDefault="00AF2234" w:rsidP="004F1863">
      <w:pPr>
        <w:spacing w:line="276" w:lineRule="auto"/>
        <w:rPr>
          <w:sz w:val="22"/>
          <w:szCs w:val="22"/>
          <w:lang w:val="en-US"/>
        </w:rPr>
      </w:pPr>
      <w:r>
        <w:rPr>
          <w:sz w:val="22"/>
          <w:szCs w:val="22"/>
          <w:lang w:val="en-US"/>
        </w:rPr>
        <w:t xml:space="preserve">Signing ceremony: </w:t>
      </w:r>
      <w:r w:rsidRPr="00016AA3">
        <w:rPr>
          <w:sz w:val="22"/>
          <w:szCs w:val="22"/>
          <w:lang w:val="en-US"/>
        </w:rPr>
        <w:t>Jerry Zheng</w:t>
      </w:r>
      <w:r>
        <w:rPr>
          <w:sz w:val="22"/>
          <w:szCs w:val="22"/>
          <w:lang w:val="en-US"/>
        </w:rPr>
        <w:t xml:space="preserve">, </w:t>
      </w:r>
      <w:r w:rsidRPr="00016AA3">
        <w:rPr>
          <w:sz w:val="22"/>
          <w:szCs w:val="22"/>
          <w:lang w:val="en-US"/>
        </w:rPr>
        <w:t>Managing Director</w:t>
      </w:r>
      <w:r w:rsidR="005B4FC1">
        <w:rPr>
          <w:sz w:val="22"/>
          <w:szCs w:val="22"/>
          <w:lang w:val="en-US"/>
        </w:rPr>
        <w:t xml:space="preserve">, </w:t>
      </w:r>
      <w:r w:rsidRPr="00016AA3">
        <w:rPr>
          <w:sz w:val="22"/>
          <w:szCs w:val="22"/>
          <w:lang w:val="en-US"/>
        </w:rPr>
        <w:t xml:space="preserve">Körber </w:t>
      </w:r>
      <w:r w:rsidR="005B4FC1">
        <w:rPr>
          <w:sz w:val="22"/>
          <w:szCs w:val="22"/>
          <w:lang w:val="en-US"/>
        </w:rPr>
        <w:t xml:space="preserve">BA </w:t>
      </w:r>
      <w:r w:rsidRPr="00016AA3">
        <w:rPr>
          <w:sz w:val="22"/>
          <w:szCs w:val="22"/>
          <w:lang w:val="en-US"/>
        </w:rPr>
        <w:t>Pharma</w:t>
      </w:r>
      <w:r w:rsidR="005B4FC1">
        <w:rPr>
          <w:sz w:val="22"/>
          <w:szCs w:val="22"/>
          <w:lang w:val="en-US"/>
        </w:rPr>
        <w:t xml:space="preserve"> </w:t>
      </w:r>
      <w:r>
        <w:rPr>
          <w:sz w:val="22"/>
          <w:szCs w:val="22"/>
          <w:lang w:val="en-US"/>
        </w:rPr>
        <w:t xml:space="preserve">and </w:t>
      </w:r>
      <w:r w:rsidRPr="00016AA3">
        <w:rPr>
          <w:sz w:val="22"/>
          <w:szCs w:val="22"/>
          <w:lang w:val="en-US"/>
        </w:rPr>
        <w:t>Hao Zhang</w:t>
      </w:r>
      <w:r w:rsidR="005B4FC1">
        <w:rPr>
          <w:sz w:val="22"/>
          <w:szCs w:val="22"/>
          <w:lang w:val="en-US"/>
        </w:rPr>
        <w:t xml:space="preserve">, IT Director, </w:t>
      </w:r>
      <w:proofErr w:type="spellStart"/>
      <w:r w:rsidR="005B4FC1">
        <w:rPr>
          <w:sz w:val="22"/>
          <w:szCs w:val="22"/>
          <w:lang w:val="en-US"/>
        </w:rPr>
        <w:t>Taibang</w:t>
      </w:r>
      <w:proofErr w:type="spellEnd"/>
      <w:r>
        <w:rPr>
          <w:sz w:val="22"/>
          <w:szCs w:val="22"/>
          <w:lang w:val="en-US"/>
        </w:rPr>
        <w:t xml:space="preserve"> (from left)</w:t>
      </w:r>
    </w:p>
    <w:p w14:paraId="40E0CA1F" w14:textId="77777777" w:rsidR="004F1863" w:rsidRDefault="004F1863" w:rsidP="004F1863">
      <w:pPr>
        <w:spacing w:line="276" w:lineRule="auto"/>
        <w:rPr>
          <w:sz w:val="22"/>
          <w:szCs w:val="22"/>
          <w:lang w:val="en-US"/>
        </w:rPr>
      </w:pPr>
    </w:p>
    <w:p w14:paraId="52E456D6" w14:textId="77777777" w:rsidR="002215D8" w:rsidRDefault="002215D8">
      <w:pPr>
        <w:rPr>
          <w:b/>
          <w:sz w:val="22"/>
          <w:szCs w:val="22"/>
          <w:lang w:val="en-US"/>
        </w:rPr>
      </w:pPr>
      <w:r>
        <w:rPr>
          <w:b/>
          <w:sz w:val="22"/>
          <w:szCs w:val="22"/>
          <w:lang w:val="en-US"/>
        </w:rPr>
        <w:br w:type="page"/>
      </w:r>
    </w:p>
    <w:p w14:paraId="70087060" w14:textId="391E1A51" w:rsidR="00CE7574" w:rsidRPr="00CE7574" w:rsidRDefault="00CE7574" w:rsidP="00CE7574">
      <w:pPr>
        <w:jc w:val="both"/>
        <w:rPr>
          <w:b/>
          <w:sz w:val="22"/>
          <w:szCs w:val="22"/>
          <w:lang w:val="en-US"/>
        </w:rPr>
      </w:pPr>
      <w:r w:rsidRPr="00CE7574">
        <w:rPr>
          <w:b/>
          <w:sz w:val="22"/>
          <w:szCs w:val="22"/>
          <w:lang w:val="en-US"/>
        </w:rPr>
        <w:lastRenderedPageBreak/>
        <w:t>About Körber</w:t>
      </w:r>
    </w:p>
    <w:p w14:paraId="5BB2670D" w14:textId="77777777" w:rsidR="004D5C5C" w:rsidRDefault="004D5C5C" w:rsidP="004D5C5C">
      <w:pPr>
        <w:spacing w:line="280" w:lineRule="exact"/>
        <w:rPr>
          <w:rFonts w:cs="Arial"/>
          <w:sz w:val="22"/>
          <w:szCs w:val="22"/>
          <w:lang w:val="en-US"/>
        </w:rPr>
      </w:pPr>
      <w:r w:rsidRPr="004D5C5C">
        <w:rPr>
          <w:rFonts w:cs="Arial"/>
          <w:sz w:val="22"/>
          <w:szCs w:val="22"/>
          <w:lang w:val="en-US"/>
        </w:rPr>
        <w:t>We are Körber – an international technology group with more than 12,000 employees at over 100 locations worldwide and a common goal: We turn entrepreneurial thinking into customer success and shape the technological change. In the Business Areas Digital, Pharma, Supply Chain, and Technologies,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14:paraId="34A28A8A" w14:textId="42B2BD92" w:rsidR="004D5C5C" w:rsidRDefault="004D5C5C" w:rsidP="004D5C5C">
      <w:pPr>
        <w:spacing w:line="280" w:lineRule="exact"/>
        <w:rPr>
          <w:rFonts w:cs="Arial"/>
          <w:sz w:val="22"/>
          <w:szCs w:val="22"/>
          <w:lang w:val="en-US"/>
        </w:rPr>
      </w:pPr>
      <w:r w:rsidRPr="004D5C5C">
        <w:rPr>
          <w:rFonts w:cs="Arial"/>
          <w:sz w:val="22"/>
          <w:szCs w:val="22"/>
          <w:lang w:val="en-US"/>
        </w:rPr>
        <w:t>At the Körber Business Area Pharma we are delivering the difference along the pharma value chain with our unique portfolio of integrated solutions. With our software solutions we help drug manufacturers to digit</w:t>
      </w:r>
      <w:r w:rsidR="008D11FA">
        <w:rPr>
          <w:rFonts w:cs="Arial"/>
          <w:sz w:val="22"/>
          <w:szCs w:val="22"/>
          <w:lang w:val="en-US"/>
        </w:rPr>
        <w:t>alize</w:t>
      </w:r>
      <w:r w:rsidRPr="004D5C5C">
        <w:rPr>
          <w:rFonts w:cs="Arial"/>
          <w:sz w:val="22"/>
          <w:szCs w:val="22"/>
          <w:lang w:val="en-US"/>
        </w:rPr>
        <w:t xml:space="preserve"> their pharmaceutical, biotech and cell &amp; gene therapy production. The </w:t>
      </w:r>
      <w:proofErr w:type="spellStart"/>
      <w:r w:rsidRPr="004D5C5C">
        <w:rPr>
          <w:rFonts w:cs="Arial"/>
          <w:sz w:val="22"/>
          <w:szCs w:val="22"/>
          <w:lang w:val="en-US"/>
        </w:rPr>
        <w:t>Werum</w:t>
      </w:r>
      <w:proofErr w:type="spellEnd"/>
      <w:r w:rsidRPr="004D5C5C">
        <w:rPr>
          <w:rFonts w:cs="Arial"/>
          <w:sz w:val="22"/>
          <w:szCs w:val="22"/>
          <w:lang w:val="en-US"/>
        </w:rPr>
        <w:t xml:space="preserve"> PAS-X MES Suite is recognized as the world’s leading Manufacturing Execution System for pharma, </w:t>
      </w:r>
      <w:proofErr w:type="gramStart"/>
      <w:r w:rsidRPr="004D5C5C">
        <w:rPr>
          <w:rFonts w:cs="Arial"/>
          <w:sz w:val="22"/>
          <w:szCs w:val="22"/>
          <w:lang w:val="en-US"/>
        </w:rPr>
        <w:t>biotech</w:t>
      </w:r>
      <w:proofErr w:type="gramEnd"/>
      <w:r w:rsidRPr="004D5C5C">
        <w:rPr>
          <w:rFonts w:cs="Arial"/>
          <w:sz w:val="22"/>
          <w:szCs w:val="22"/>
          <w:lang w:val="en-US"/>
        </w:rPr>
        <w:t xml:space="preserve"> and cell &amp; gene. Our </w:t>
      </w:r>
      <w:proofErr w:type="spellStart"/>
      <w:r w:rsidRPr="004D5C5C">
        <w:rPr>
          <w:rFonts w:cs="Arial"/>
          <w:sz w:val="22"/>
          <w:szCs w:val="22"/>
          <w:lang w:val="en-US"/>
        </w:rPr>
        <w:t>Werum</w:t>
      </w:r>
      <w:proofErr w:type="spellEnd"/>
      <w:r w:rsidRPr="004D5C5C">
        <w:rPr>
          <w:rFonts w:cs="Arial"/>
          <w:sz w:val="22"/>
          <w:szCs w:val="22"/>
          <w:lang w:val="en-US"/>
        </w:rPr>
        <w:t xml:space="preserve"> PAS-X Savvy Suite accelerates product commercialization with data analytics and AI solutions and uncovers hidden business value.</w:t>
      </w:r>
    </w:p>
    <w:p w14:paraId="74131D0B" w14:textId="77777777" w:rsidR="00CE7574" w:rsidRPr="009E6DB8" w:rsidRDefault="0030068E" w:rsidP="00CE7574">
      <w:pPr>
        <w:rPr>
          <w:rStyle w:val="Hyperlink"/>
          <w:sz w:val="22"/>
          <w:szCs w:val="22"/>
          <w:lang w:val="en-US"/>
        </w:rPr>
      </w:pPr>
      <w:hyperlink r:id="rId13" w:history="1">
        <w:r w:rsidR="00CE7574" w:rsidRPr="009E6DB8">
          <w:rPr>
            <w:rStyle w:val="Hyperlink"/>
            <w:sz w:val="22"/>
            <w:szCs w:val="22"/>
            <w:lang w:val="en-US"/>
          </w:rPr>
          <w:t>www.koerber-pharma.com</w:t>
        </w:r>
      </w:hyperlink>
    </w:p>
    <w:p w14:paraId="3A9A5B80" w14:textId="77777777" w:rsidR="00C109A2" w:rsidRPr="009E6DB8" w:rsidRDefault="00C109A2" w:rsidP="001D3146">
      <w:pPr>
        <w:spacing w:line="276" w:lineRule="auto"/>
        <w:rPr>
          <w:sz w:val="22"/>
          <w:szCs w:val="22"/>
          <w:lang w:val="en-US"/>
        </w:rPr>
      </w:pPr>
    </w:p>
    <w:p w14:paraId="07BE6EDB" w14:textId="77777777" w:rsidR="00016AA3" w:rsidRPr="00016AA3" w:rsidRDefault="00016AA3" w:rsidP="00016AA3">
      <w:pPr>
        <w:spacing w:line="276" w:lineRule="auto"/>
        <w:rPr>
          <w:b/>
          <w:bCs/>
          <w:sz w:val="22"/>
          <w:szCs w:val="22"/>
          <w:lang w:val="en-US"/>
        </w:rPr>
      </w:pPr>
      <w:r w:rsidRPr="00016AA3">
        <w:rPr>
          <w:b/>
          <w:bCs/>
          <w:sz w:val="22"/>
          <w:szCs w:val="22"/>
          <w:lang w:val="en-US"/>
        </w:rPr>
        <w:t xml:space="preserve">About </w:t>
      </w:r>
      <w:proofErr w:type="spellStart"/>
      <w:r w:rsidRPr="00016AA3">
        <w:rPr>
          <w:b/>
          <w:bCs/>
          <w:sz w:val="22"/>
          <w:szCs w:val="22"/>
          <w:lang w:val="en-US"/>
        </w:rPr>
        <w:t>Taibang</w:t>
      </w:r>
      <w:proofErr w:type="spellEnd"/>
      <w:r w:rsidRPr="00016AA3">
        <w:rPr>
          <w:b/>
          <w:bCs/>
          <w:sz w:val="22"/>
          <w:szCs w:val="22"/>
          <w:lang w:val="en-US"/>
        </w:rPr>
        <w:t xml:space="preserve"> Biologic Group</w:t>
      </w:r>
    </w:p>
    <w:p w14:paraId="2FAF77BD" w14:textId="77777777" w:rsidR="00016AA3" w:rsidRPr="00016AA3" w:rsidRDefault="00016AA3" w:rsidP="00016AA3">
      <w:pPr>
        <w:spacing w:line="276" w:lineRule="auto"/>
        <w:rPr>
          <w:sz w:val="22"/>
          <w:szCs w:val="22"/>
          <w:lang w:val="en-US"/>
        </w:rPr>
      </w:pPr>
      <w:r w:rsidRPr="00016AA3">
        <w:rPr>
          <w:sz w:val="22"/>
          <w:szCs w:val="22"/>
          <w:lang w:val="en-US"/>
        </w:rPr>
        <w:t xml:space="preserve">Founded in 2002, </w:t>
      </w:r>
      <w:proofErr w:type="spellStart"/>
      <w:r w:rsidRPr="00016AA3">
        <w:rPr>
          <w:sz w:val="22"/>
          <w:szCs w:val="22"/>
          <w:lang w:val="en-US"/>
        </w:rPr>
        <w:t>Taibang</w:t>
      </w:r>
      <w:proofErr w:type="spellEnd"/>
      <w:r w:rsidRPr="00016AA3">
        <w:rPr>
          <w:sz w:val="22"/>
          <w:szCs w:val="22"/>
          <w:lang w:val="en-US"/>
        </w:rPr>
        <w:t xml:space="preserve"> Biologic Group (“</w:t>
      </w:r>
      <w:proofErr w:type="spellStart"/>
      <w:r w:rsidRPr="00016AA3">
        <w:rPr>
          <w:sz w:val="22"/>
          <w:szCs w:val="22"/>
          <w:lang w:val="en-US"/>
        </w:rPr>
        <w:t>Taibang</w:t>
      </w:r>
      <w:proofErr w:type="spellEnd"/>
      <w:r w:rsidRPr="00016AA3">
        <w:rPr>
          <w:sz w:val="22"/>
          <w:szCs w:val="22"/>
          <w:lang w:val="en-US"/>
        </w:rPr>
        <w:t>”) is a leading Chinese biopharmaceutical company that provides a comprehensive range of plasma-derived and blood products. The company's core business includes the development, manufacture and sale of blood products and other biopharmaceutical products.</w:t>
      </w:r>
    </w:p>
    <w:p w14:paraId="08281AF2" w14:textId="77777777" w:rsidR="00016AA3" w:rsidRDefault="00016AA3" w:rsidP="00016AA3">
      <w:pPr>
        <w:spacing w:line="276" w:lineRule="auto"/>
        <w:rPr>
          <w:sz w:val="22"/>
          <w:szCs w:val="22"/>
          <w:lang w:val="en-US"/>
        </w:rPr>
      </w:pPr>
      <w:r w:rsidRPr="00016AA3">
        <w:rPr>
          <w:sz w:val="22"/>
          <w:szCs w:val="22"/>
          <w:lang w:val="en-US"/>
        </w:rPr>
        <w:t xml:space="preserve">As a leader in China's blood products industry, </w:t>
      </w:r>
      <w:proofErr w:type="spellStart"/>
      <w:r w:rsidRPr="00016AA3">
        <w:rPr>
          <w:sz w:val="22"/>
          <w:szCs w:val="22"/>
          <w:lang w:val="en-US"/>
        </w:rPr>
        <w:t>Taibang</w:t>
      </w:r>
      <w:proofErr w:type="spellEnd"/>
      <w:r w:rsidRPr="00016AA3">
        <w:rPr>
          <w:sz w:val="22"/>
          <w:szCs w:val="22"/>
          <w:lang w:val="en-US"/>
        </w:rPr>
        <w:t xml:space="preserve"> possesses leading international technology, one of the largest manufacturing capacities for plasma-derived products in Asia, and world-class R&amp;D capabilities. The company's industry-leading product portfolio currently includes 10 plasma-derived products covering more than 20 specifications in three main categories: human albumin, human immunoglobulin, and human coagulation factors. </w:t>
      </w:r>
    </w:p>
    <w:p w14:paraId="590E98C0" w14:textId="3DBC9EE2" w:rsidR="00016AA3" w:rsidRDefault="00016AA3" w:rsidP="00016AA3">
      <w:pPr>
        <w:spacing w:line="276" w:lineRule="auto"/>
        <w:rPr>
          <w:sz w:val="22"/>
          <w:szCs w:val="22"/>
          <w:lang w:val="en-US"/>
        </w:rPr>
      </w:pPr>
      <w:proofErr w:type="spellStart"/>
      <w:r w:rsidRPr="00016AA3">
        <w:rPr>
          <w:sz w:val="22"/>
          <w:szCs w:val="22"/>
          <w:lang w:val="en-US"/>
        </w:rPr>
        <w:t>Taibang's</w:t>
      </w:r>
      <w:proofErr w:type="spellEnd"/>
      <w:r w:rsidRPr="00016AA3">
        <w:rPr>
          <w:sz w:val="22"/>
          <w:szCs w:val="22"/>
          <w:lang w:val="en-US"/>
        </w:rPr>
        <w:t xml:space="preserve"> non-plasma-derived products business segment covers a wide range of products including artificial dura, artificial spinal dura, artificial nerve conduits and anti-adhesion membranes for tendons. With its mission to produce quality medicines that benefit humanity and its commitment to excellence and innovation, </w:t>
      </w:r>
      <w:proofErr w:type="spellStart"/>
      <w:r w:rsidRPr="00016AA3">
        <w:rPr>
          <w:sz w:val="22"/>
          <w:szCs w:val="22"/>
          <w:lang w:val="en-US"/>
        </w:rPr>
        <w:t>Taibang</w:t>
      </w:r>
      <w:proofErr w:type="spellEnd"/>
      <w:r w:rsidRPr="00016AA3">
        <w:rPr>
          <w:sz w:val="22"/>
          <w:szCs w:val="22"/>
          <w:lang w:val="en-US"/>
        </w:rPr>
        <w:t xml:space="preserve"> is focused on leveraging the latest R&amp;D to manufacture top-notch products that set the standard for quality, </w:t>
      </w:r>
      <w:proofErr w:type="gramStart"/>
      <w:r w:rsidRPr="00016AA3">
        <w:rPr>
          <w:sz w:val="22"/>
          <w:szCs w:val="22"/>
          <w:lang w:val="en-US"/>
        </w:rPr>
        <w:t>safety</w:t>
      </w:r>
      <w:proofErr w:type="gramEnd"/>
      <w:r w:rsidRPr="00016AA3">
        <w:rPr>
          <w:sz w:val="22"/>
          <w:szCs w:val="22"/>
          <w:lang w:val="en-US"/>
        </w:rPr>
        <w:t xml:space="preserve"> and effectiveness.</w:t>
      </w:r>
    </w:p>
    <w:p w14:paraId="31E05F8D" w14:textId="77777777" w:rsidR="00016AA3" w:rsidRPr="00016AA3" w:rsidRDefault="00016AA3" w:rsidP="001D3146">
      <w:pPr>
        <w:spacing w:line="276" w:lineRule="auto"/>
        <w:rPr>
          <w:sz w:val="22"/>
          <w:szCs w:val="22"/>
          <w:lang w:val="en-US"/>
        </w:rPr>
      </w:pPr>
    </w:p>
    <w:p w14:paraId="15112E68" w14:textId="5B70307E" w:rsidR="000966CF" w:rsidRPr="009E6DB8" w:rsidRDefault="000966CF" w:rsidP="000966CF">
      <w:pPr>
        <w:rPr>
          <w:b/>
          <w:sz w:val="22"/>
          <w:szCs w:val="22"/>
          <w:lang w:val="en-US"/>
        </w:rPr>
      </w:pPr>
      <w:r w:rsidRPr="009E6DB8">
        <w:rPr>
          <w:b/>
          <w:sz w:val="22"/>
          <w:szCs w:val="22"/>
          <w:lang w:val="en-US"/>
        </w:rPr>
        <w:t>Contact</w:t>
      </w:r>
    </w:p>
    <w:p w14:paraId="4F2DFCDC" w14:textId="77777777" w:rsidR="000966CF" w:rsidRPr="009E6DB8" w:rsidRDefault="000966CF" w:rsidP="000966CF">
      <w:pPr>
        <w:jc w:val="both"/>
        <w:rPr>
          <w:sz w:val="22"/>
          <w:szCs w:val="22"/>
          <w:lang w:val="en-US"/>
        </w:rPr>
      </w:pPr>
      <w:r w:rsidRPr="009E6DB8">
        <w:rPr>
          <w:sz w:val="22"/>
          <w:szCs w:val="22"/>
          <w:lang w:val="en-US"/>
        </w:rPr>
        <w:t>Dirk Ebbecke</w:t>
      </w:r>
    </w:p>
    <w:p w14:paraId="02FE6F80" w14:textId="3EB41D58" w:rsidR="004C50E2" w:rsidRPr="00CE7574" w:rsidRDefault="00095115" w:rsidP="004C50E2">
      <w:pPr>
        <w:jc w:val="both"/>
        <w:rPr>
          <w:sz w:val="22"/>
          <w:szCs w:val="22"/>
          <w:lang w:val="en-US"/>
        </w:rPr>
      </w:pPr>
      <w:r w:rsidRPr="00CE7574">
        <w:rPr>
          <w:sz w:val="22"/>
          <w:szCs w:val="22"/>
          <w:lang w:val="en-US"/>
        </w:rPr>
        <w:t>Körber Business Area Pharma</w:t>
      </w:r>
    </w:p>
    <w:p w14:paraId="76082576" w14:textId="375CC0D8" w:rsidR="004C50E2" w:rsidRPr="00CE7574" w:rsidRDefault="004C50E2" w:rsidP="004C50E2">
      <w:pPr>
        <w:jc w:val="both"/>
        <w:rPr>
          <w:sz w:val="22"/>
          <w:szCs w:val="22"/>
          <w:lang w:val="en-US"/>
        </w:rPr>
      </w:pPr>
      <w:r w:rsidRPr="00CE7574">
        <w:rPr>
          <w:sz w:val="22"/>
          <w:szCs w:val="22"/>
          <w:lang w:val="en-US"/>
        </w:rPr>
        <w:t xml:space="preserve">Head of </w:t>
      </w:r>
      <w:r w:rsidR="00386FB2" w:rsidRPr="00CE7574">
        <w:rPr>
          <w:sz w:val="22"/>
          <w:szCs w:val="22"/>
          <w:lang w:val="en-US"/>
        </w:rPr>
        <w:t xml:space="preserve">Product </w:t>
      </w:r>
      <w:r w:rsidRPr="00CE7574">
        <w:rPr>
          <w:sz w:val="22"/>
          <w:szCs w:val="22"/>
          <w:lang w:val="en-US"/>
        </w:rPr>
        <w:t>Marketing</w:t>
      </w:r>
    </w:p>
    <w:p w14:paraId="4EF92ECC" w14:textId="77777777" w:rsidR="004C50E2" w:rsidRPr="009E6DB8" w:rsidRDefault="004C50E2" w:rsidP="004C50E2">
      <w:pPr>
        <w:jc w:val="both"/>
        <w:rPr>
          <w:sz w:val="22"/>
          <w:szCs w:val="22"/>
          <w:lang w:val="en-US"/>
        </w:rPr>
      </w:pPr>
      <w:r w:rsidRPr="009E6DB8">
        <w:rPr>
          <w:sz w:val="22"/>
          <w:szCs w:val="22"/>
          <w:lang w:val="en-US"/>
        </w:rPr>
        <w:t>T: +49 4131 8900-0</w:t>
      </w:r>
    </w:p>
    <w:p w14:paraId="2679601A" w14:textId="1D2C78BF" w:rsidR="000966CF" w:rsidRPr="00CE7574" w:rsidRDefault="000966CF" w:rsidP="000966CF">
      <w:pPr>
        <w:jc w:val="both"/>
        <w:rPr>
          <w:sz w:val="22"/>
          <w:szCs w:val="22"/>
        </w:rPr>
      </w:pPr>
      <w:proofErr w:type="spellStart"/>
      <w:r w:rsidRPr="00CE7574">
        <w:rPr>
          <w:sz w:val="22"/>
          <w:szCs w:val="22"/>
        </w:rPr>
        <w:t>E-mail</w:t>
      </w:r>
      <w:proofErr w:type="spellEnd"/>
      <w:r w:rsidRPr="00CE7574">
        <w:rPr>
          <w:sz w:val="22"/>
          <w:szCs w:val="22"/>
        </w:rPr>
        <w:t>: dirk.ebbecke@</w:t>
      </w:r>
      <w:r w:rsidR="00926A48" w:rsidRPr="00CE7574">
        <w:rPr>
          <w:sz w:val="22"/>
          <w:szCs w:val="22"/>
        </w:rPr>
        <w:t>koerber</w:t>
      </w:r>
      <w:r w:rsidRPr="00CE7574">
        <w:rPr>
          <w:sz w:val="22"/>
          <w:szCs w:val="22"/>
        </w:rPr>
        <w:t>.com</w:t>
      </w:r>
    </w:p>
    <w:p w14:paraId="7C66FB6A" w14:textId="77777777" w:rsidR="00B24FF3" w:rsidRPr="00CE7574" w:rsidRDefault="00B24FF3" w:rsidP="00B24FF3">
      <w:pPr>
        <w:spacing w:line="276" w:lineRule="auto"/>
        <w:jc w:val="both"/>
        <w:rPr>
          <w:sz w:val="22"/>
          <w:szCs w:val="22"/>
        </w:rPr>
      </w:pPr>
    </w:p>
    <w:p w14:paraId="698975C2" w14:textId="77777777" w:rsidR="00016AA3" w:rsidRPr="009E6DB8" w:rsidRDefault="00016AA3" w:rsidP="00407303">
      <w:pPr>
        <w:rPr>
          <w:rFonts w:cs="Arial"/>
          <w:sz w:val="22"/>
          <w:szCs w:val="22"/>
          <w:highlight w:val="yellow"/>
        </w:rPr>
      </w:pPr>
    </w:p>
    <w:sectPr w:rsidR="00016AA3" w:rsidRPr="009E6DB8"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F1DE" w14:textId="77777777" w:rsidR="00E3568A" w:rsidRDefault="00E3568A">
      <w:r>
        <w:separator/>
      </w:r>
    </w:p>
  </w:endnote>
  <w:endnote w:type="continuationSeparator" w:id="0">
    <w:p w14:paraId="385B49A0" w14:textId="77777777" w:rsidR="00E3568A" w:rsidRDefault="00E3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5D34A926"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404A0A">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2895" w14:textId="77777777" w:rsidR="00E3568A" w:rsidRDefault="00E3568A">
      <w:r>
        <w:separator/>
      </w:r>
    </w:p>
  </w:footnote>
  <w:footnote w:type="continuationSeparator" w:id="0">
    <w:p w14:paraId="23D20A6B" w14:textId="77777777" w:rsidR="00E3568A" w:rsidRDefault="00E3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lang w:val="en-US" w:eastAsia="zh-CN"/>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1374213">
    <w:abstractNumId w:val="0"/>
  </w:num>
  <w:num w:numId="2" w16cid:durableId="664936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3DC"/>
    <w:rsid w:val="000127C0"/>
    <w:rsid w:val="00016AA3"/>
    <w:rsid w:val="0002401C"/>
    <w:rsid w:val="00025A5E"/>
    <w:rsid w:val="0003611A"/>
    <w:rsid w:val="00044325"/>
    <w:rsid w:val="000501EE"/>
    <w:rsid w:val="0007065A"/>
    <w:rsid w:val="00073D84"/>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0DA8"/>
    <w:rsid w:val="00163984"/>
    <w:rsid w:val="00173D63"/>
    <w:rsid w:val="001760B4"/>
    <w:rsid w:val="00176EC2"/>
    <w:rsid w:val="00194CF7"/>
    <w:rsid w:val="001975E3"/>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15D8"/>
    <w:rsid w:val="002228D1"/>
    <w:rsid w:val="00224B07"/>
    <w:rsid w:val="00225B4C"/>
    <w:rsid w:val="00225B87"/>
    <w:rsid w:val="00231277"/>
    <w:rsid w:val="00237D0E"/>
    <w:rsid w:val="00241DD5"/>
    <w:rsid w:val="0024425A"/>
    <w:rsid w:val="002518D3"/>
    <w:rsid w:val="00251B0F"/>
    <w:rsid w:val="00252B89"/>
    <w:rsid w:val="00253260"/>
    <w:rsid w:val="00265FB4"/>
    <w:rsid w:val="00296A56"/>
    <w:rsid w:val="002F13AF"/>
    <w:rsid w:val="002F61AB"/>
    <w:rsid w:val="0030068E"/>
    <w:rsid w:val="0030275A"/>
    <w:rsid w:val="00306AF1"/>
    <w:rsid w:val="00312B79"/>
    <w:rsid w:val="00314B53"/>
    <w:rsid w:val="00317242"/>
    <w:rsid w:val="003323B1"/>
    <w:rsid w:val="00333730"/>
    <w:rsid w:val="0033640F"/>
    <w:rsid w:val="003409C6"/>
    <w:rsid w:val="00354E69"/>
    <w:rsid w:val="0035566F"/>
    <w:rsid w:val="00361B3D"/>
    <w:rsid w:val="003631C6"/>
    <w:rsid w:val="00367F03"/>
    <w:rsid w:val="003750D6"/>
    <w:rsid w:val="0037577B"/>
    <w:rsid w:val="00377648"/>
    <w:rsid w:val="00386FB2"/>
    <w:rsid w:val="00393CA5"/>
    <w:rsid w:val="00394622"/>
    <w:rsid w:val="003A152D"/>
    <w:rsid w:val="003A6817"/>
    <w:rsid w:val="003B3CAC"/>
    <w:rsid w:val="003C4423"/>
    <w:rsid w:val="003C54C0"/>
    <w:rsid w:val="003D23C8"/>
    <w:rsid w:val="003F656A"/>
    <w:rsid w:val="003F6D92"/>
    <w:rsid w:val="004004D6"/>
    <w:rsid w:val="00401BCF"/>
    <w:rsid w:val="00401EDF"/>
    <w:rsid w:val="00404A0A"/>
    <w:rsid w:val="00407303"/>
    <w:rsid w:val="00417F37"/>
    <w:rsid w:val="00421347"/>
    <w:rsid w:val="0042584D"/>
    <w:rsid w:val="00425977"/>
    <w:rsid w:val="0043131F"/>
    <w:rsid w:val="00451A97"/>
    <w:rsid w:val="004712E8"/>
    <w:rsid w:val="0047257A"/>
    <w:rsid w:val="004800AD"/>
    <w:rsid w:val="00482E53"/>
    <w:rsid w:val="00490CEF"/>
    <w:rsid w:val="0049230D"/>
    <w:rsid w:val="004938FC"/>
    <w:rsid w:val="004A27E3"/>
    <w:rsid w:val="004A77DA"/>
    <w:rsid w:val="004B11F5"/>
    <w:rsid w:val="004B1C0F"/>
    <w:rsid w:val="004B708E"/>
    <w:rsid w:val="004C0577"/>
    <w:rsid w:val="004C50E2"/>
    <w:rsid w:val="004D5C5C"/>
    <w:rsid w:val="004E6AF8"/>
    <w:rsid w:val="004F1863"/>
    <w:rsid w:val="004F28F0"/>
    <w:rsid w:val="0051667E"/>
    <w:rsid w:val="00522C08"/>
    <w:rsid w:val="005364DE"/>
    <w:rsid w:val="00536EA9"/>
    <w:rsid w:val="005378C7"/>
    <w:rsid w:val="00542DE0"/>
    <w:rsid w:val="005634D5"/>
    <w:rsid w:val="00564ADD"/>
    <w:rsid w:val="00566418"/>
    <w:rsid w:val="00571B64"/>
    <w:rsid w:val="00576B3B"/>
    <w:rsid w:val="00591616"/>
    <w:rsid w:val="0059249E"/>
    <w:rsid w:val="005A4F2A"/>
    <w:rsid w:val="005B4FC1"/>
    <w:rsid w:val="005C20AB"/>
    <w:rsid w:val="005F2077"/>
    <w:rsid w:val="005F29F1"/>
    <w:rsid w:val="00611AEC"/>
    <w:rsid w:val="00615216"/>
    <w:rsid w:val="00616B33"/>
    <w:rsid w:val="0062598D"/>
    <w:rsid w:val="00651240"/>
    <w:rsid w:val="00651828"/>
    <w:rsid w:val="00660081"/>
    <w:rsid w:val="006620D5"/>
    <w:rsid w:val="0066509F"/>
    <w:rsid w:val="00671E96"/>
    <w:rsid w:val="00676101"/>
    <w:rsid w:val="00680C92"/>
    <w:rsid w:val="00681C86"/>
    <w:rsid w:val="00686616"/>
    <w:rsid w:val="006915A5"/>
    <w:rsid w:val="006A75CE"/>
    <w:rsid w:val="006D4C7E"/>
    <w:rsid w:val="006D5628"/>
    <w:rsid w:val="006D5FA4"/>
    <w:rsid w:val="006D7B47"/>
    <w:rsid w:val="006F6BFA"/>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5FFF"/>
    <w:rsid w:val="007A72E9"/>
    <w:rsid w:val="007B4C3C"/>
    <w:rsid w:val="007E3285"/>
    <w:rsid w:val="00804B35"/>
    <w:rsid w:val="0083354B"/>
    <w:rsid w:val="00845935"/>
    <w:rsid w:val="008568F9"/>
    <w:rsid w:val="00865D48"/>
    <w:rsid w:val="0087091C"/>
    <w:rsid w:val="00870B64"/>
    <w:rsid w:val="0087269C"/>
    <w:rsid w:val="0087432E"/>
    <w:rsid w:val="0088350C"/>
    <w:rsid w:val="008866B7"/>
    <w:rsid w:val="00891C0A"/>
    <w:rsid w:val="008940E1"/>
    <w:rsid w:val="008A5B4B"/>
    <w:rsid w:val="008B0A9B"/>
    <w:rsid w:val="008B5F55"/>
    <w:rsid w:val="008B6727"/>
    <w:rsid w:val="008C4915"/>
    <w:rsid w:val="008C7D73"/>
    <w:rsid w:val="008D11FA"/>
    <w:rsid w:val="008D19EE"/>
    <w:rsid w:val="008D3C5F"/>
    <w:rsid w:val="008F192A"/>
    <w:rsid w:val="009055E1"/>
    <w:rsid w:val="00923B23"/>
    <w:rsid w:val="009267CD"/>
    <w:rsid w:val="00926A48"/>
    <w:rsid w:val="0092706B"/>
    <w:rsid w:val="009322D3"/>
    <w:rsid w:val="00932372"/>
    <w:rsid w:val="00932502"/>
    <w:rsid w:val="0093268B"/>
    <w:rsid w:val="009367B5"/>
    <w:rsid w:val="00947913"/>
    <w:rsid w:val="009564D8"/>
    <w:rsid w:val="0096257B"/>
    <w:rsid w:val="00965B96"/>
    <w:rsid w:val="0098382C"/>
    <w:rsid w:val="00986B7A"/>
    <w:rsid w:val="009B440E"/>
    <w:rsid w:val="009B4AC3"/>
    <w:rsid w:val="009C5B3D"/>
    <w:rsid w:val="009D1D1B"/>
    <w:rsid w:val="009D4A6F"/>
    <w:rsid w:val="009E097B"/>
    <w:rsid w:val="009E6DB8"/>
    <w:rsid w:val="009F1350"/>
    <w:rsid w:val="00A01132"/>
    <w:rsid w:val="00A01DE1"/>
    <w:rsid w:val="00A249C1"/>
    <w:rsid w:val="00A264E4"/>
    <w:rsid w:val="00A31A4C"/>
    <w:rsid w:val="00A33313"/>
    <w:rsid w:val="00A3621D"/>
    <w:rsid w:val="00A36827"/>
    <w:rsid w:val="00A41C4A"/>
    <w:rsid w:val="00A448C2"/>
    <w:rsid w:val="00A56C86"/>
    <w:rsid w:val="00A603D7"/>
    <w:rsid w:val="00A6436A"/>
    <w:rsid w:val="00A665AA"/>
    <w:rsid w:val="00A730E6"/>
    <w:rsid w:val="00A74CE1"/>
    <w:rsid w:val="00A840E6"/>
    <w:rsid w:val="00A858AA"/>
    <w:rsid w:val="00A93709"/>
    <w:rsid w:val="00A93C8F"/>
    <w:rsid w:val="00AA0CF1"/>
    <w:rsid w:val="00AA2C5E"/>
    <w:rsid w:val="00AC17CE"/>
    <w:rsid w:val="00AD70F8"/>
    <w:rsid w:val="00AD790A"/>
    <w:rsid w:val="00AE5A61"/>
    <w:rsid w:val="00AE7A09"/>
    <w:rsid w:val="00AF2234"/>
    <w:rsid w:val="00AF4BC8"/>
    <w:rsid w:val="00AF599D"/>
    <w:rsid w:val="00B1218E"/>
    <w:rsid w:val="00B24FF3"/>
    <w:rsid w:val="00B27821"/>
    <w:rsid w:val="00B3027B"/>
    <w:rsid w:val="00B350E8"/>
    <w:rsid w:val="00B3630A"/>
    <w:rsid w:val="00B546C8"/>
    <w:rsid w:val="00B57771"/>
    <w:rsid w:val="00B65E81"/>
    <w:rsid w:val="00B72819"/>
    <w:rsid w:val="00B7770B"/>
    <w:rsid w:val="00B9277C"/>
    <w:rsid w:val="00B97215"/>
    <w:rsid w:val="00BB3C58"/>
    <w:rsid w:val="00BC2B8E"/>
    <w:rsid w:val="00C01284"/>
    <w:rsid w:val="00C05BB3"/>
    <w:rsid w:val="00C06E7E"/>
    <w:rsid w:val="00C07D05"/>
    <w:rsid w:val="00C109A2"/>
    <w:rsid w:val="00C35759"/>
    <w:rsid w:val="00C37FAD"/>
    <w:rsid w:val="00C51928"/>
    <w:rsid w:val="00C777CC"/>
    <w:rsid w:val="00C914C7"/>
    <w:rsid w:val="00CA1E09"/>
    <w:rsid w:val="00CB4F2F"/>
    <w:rsid w:val="00CB738C"/>
    <w:rsid w:val="00CC771F"/>
    <w:rsid w:val="00CE7574"/>
    <w:rsid w:val="00CF6837"/>
    <w:rsid w:val="00D10C7D"/>
    <w:rsid w:val="00D13525"/>
    <w:rsid w:val="00D34A8A"/>
    <w:rsid w:val="00D46B62"/>
    <w:rsid w:val="00D50163"/>
    <w:rsid w:val="00D55EB7"/>
    <w:rsid w:val="00D663B2"/>
    <w:rsid w:val="00D72498"/>
    <w:rsid w:val="00D724EA"/>
    <w:rsid w:val="00D75923"/>
    <w:rsid w:val="00D80237"/>
    <w:rsid w:val="00D83A39"/>
    <w:rsid w:val="00D87136"/>
    <w:rsid w:val="00D919F2"/>
    <w:rsid w:val="00D926A7"/>
    <w:rsid w:val="00DA4C69"/>
    <w:rsid w:val="00DD05B6"/>
    <w:rsid w:val="00DE062B"/>
    <w:rsid w:val="00DF1E5C"/>
    <w:rsid w:val="00DF59D4"/>
    <w:rsid w:val="00DF7562"/>
    <w:rsid w:val="00E00BAC"/>
    <w:rsid w:val="00E12C7D"/>
    <w:rsid w:val="00E15B50"/>
    <w:rsid w:val="00E20A4D"/>
    <w:rsid w:val="00E23540"/>
    <w:rsid w:val="00E25ECC"/>
    <w:rsid w:val="00E3568A"/>
    <w:rsid w:val="00E40C17"/>
    <w:rsid w:val="00E4462C"/>
    <w:rsid w:val="00E4665C"/>
    <w:rsid w:val="00E66F39"/>
    <w:rsid w:val="00E718F3"/>
    <w:rsid w:val="00E8033D"/>
    <w:rsid w:val="00E8197A"/>
    <w:rsid w:val="00E831F0"/>
    <w:rsid w:val="00E86ED1"/>
    <w:rsid w:val="00EA51C4"/>
    <w:rsid w:val="00EA7FA1"/>
    <w:rsid w:val="00EB3483"/>
    <w:rsid w:val="00EB4D3B"/>
    <w:rsid w:val="00ED020D"/>
    <w:rsid w:val="00ED08E7"/>
    <w:rsid w:val="00ED4BEB"/>
    <w:rsid w:val="00EF1F3E"/>
    <w:rsid w:val="00EF3810"/>
    <w:rsid w:val="00F10216"/>
    <w:rsid w:val="00F133C9"/>
    <w:rsid w:val="00F138D9"/>
    <w:rsid w:val="00F42CD6"/>
    <w:rsid w:val="00F433AD"/>
    <w:rsid w:val="00F45111"/>
    <w:rsid w:val="00F56B4D"/>
    <w:rsid w:val="00F57A49"/>
    <w:rsid w:val="00F63A6B"/>
    <w:rsid w:val="00F83283"/>
    <w:rsid w:val="00F86E16"/>
    <w:rsid w:val="00F908C6"/>
    <w:rsid w:val="00FA1E2C"/>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customStyle="1" w:styleId="cf01">
    <w:name w:val="cf01"/>
    <w:basedOn w:val="DefaultParagraphFont"/>
    <w:rsid w:val="00265F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http://www.w3.org/XML/1998/namespace"/>
    <ds:schemaRef ds:uri="http://schemas.openxmlformats.org/package/2006/metadata/core-properties"/>
    <ds:schemaRef ds:uri="14802ed2-c8b2-47d6-ab30-d9443a59a4e5"/>
    <ds:schemaRef ds:uri="http://purl.org/dc/terms/"/>
    <ds:schemaRef ds:uri="62167959-5467-4e83-85d8-cfc378091f6f"/>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E071D457-C05B-4995-BF69-ACC11A70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866</Words>
  <Characters>5465</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6</cp:revision>
  <cp:lastPrinted>2020-08-22T21:40:00Z</cp:lastPrinted>
  <dcterms:created xsi:type="dcterms:W3CDTF">2024-08-13T09:17:00Z</dcterms:created>
  <dcterms:modified xsi:type="dcterms:W3CDTF">2024-08-20T14:36:00Z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y fmtid="{D5CDD505-2E9C-101B-9397-08002B2CF9AE}" pid="3" name="GrammarlyDocumentId">
    <vt:lpwstr>2b494c82c6fae5a341406de8e546eba34ef55cbfbde51272c295997e6d761585</vt:lpwstr>
  </property>
</Properties>
</file>