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D33E4" w14:textId="2ABCA06C" w:rsidR="00B7770B" w:rsidRPr="00B7770B" w:rsidRDefault="00C73415" w:rsidP="008F3D7C">
      <w:pPr>
        <w:shd w:val="clear" w:color="auto" w:fill="FFFFFF"/>
        <w:spacing w:line="336" w:lineRule="auto"/>
        <w:rPr>
          <w:rFonts w:cs="Arial"/>
          <w:sz w:val="22"/>
          <w:szCs w:val="22"/>
          <w:lang w:val="en-US"/>
        </w:rPr>
      </w:pPr>
      <w:r>
        <w:rPr>
          <w:noProof/>
          <w:sz w:val="22"/>
          <w:szCs w:val="22"/>
          <w:lang w:val="en-US" w:eastAsia="zh-CN"/>
        </w:rPr>
        <w:drawing>
          <wp:anchor distT="0" distB="0" distL="114300" distR="114300" simplePos="0" relativeHeight="251658240" behindDoc="1" locked="0" layoutInCell="1" allowOverlap="1" wp14:anchorId="51CA8F96" wp14:editId="27AFA7DB">
            <wp:simplePos x="0" y="0"/>
            <wp:positionH relativeFrom="margin">
              <wp:posOffset>1334770</wp:posOffset>
            </wp:positionH>
            <wp:positionV relativeFrom="paragraph">
              <wp:posOffset>-525145</wp:posOffset>
            </wp:positionV>
            <wp:extent cx="1930400" cy="408940"/>
            <wp:effectExtent l="0" t="0" r="0" b="0"/>
            <wp:wrapNone/>
            <wp:docPr id="794817368" name="Image 1" descr="Une image contenant Police, Graphique, text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17368" name="Image 1" descr="Une image contenant Police, Graphique, texte, graphisme&#10;&#10;Le contenu généré par l’IA peut être incorrect."/>
                    <pic:cNvPicPr/>
                  </pic:nvPicPr>
                  <pic:blipFill>
                    <a:blip r:embed="rId11"/>
                    <a:stretch>
                      <a:fillRect/>
                    </a:stretch>
                  </pic:blipFill>
                  <pic:spPr>
                    <a:xfrm>
                      <a:off x="0" y="0"/>
                      <a:ext cx="1930400" cy="408940"/>
                    </a:xfrm>
                    <a:prstGeom prst="rect">
                      <a:avLst/>
                    </a:prstGeom>
                  </pic:spPr>
                </pic:pic>
              </a:graphicData>
            </a:graphic>
            <wp14:sizeRelH relativeFrom="margin">
              <wp14:pctWidth>0</wp14:pctWidth>
            </wp14:sizeRelH>
            <wp14:sizeRelV relativeFrom="margin">
              <wp14:pctHeight>0</wp14:pctHeight>
            </wp14:sizeRelV>
          </wp:anchor>
        </w:drawing>
      </w:r>
    </w:p>
    <w:p w14:paraId="00FC6BE7" w14:textId="0DD7149C" w:rsidR="00B7770B" w:rsidRPr="00B7770B" w:rsidRDefault="00B7770B" w:rsidP="008F3D7C">
      <w:pPr>
        <w:shd w:val="clear" w:color="auto" w:fill="FFFFFF"/>
        <w:spacing w:line="336" w:lineRule="auto"/>
        <w:rPr>
          <w:rFonts w:cs="Arial"/>
          <w:sz w:val="22"/>
          <w:szCs w:val="22"/>
          <w:lang w:val="en-US"/>
        </w:rPr>
      </w:pPr>
    </w:p>
    <w:p w14:paraId="4C0491DA" w14:textId="4A647FFE" w:rsidR="00A400A4" w:rsidRDefault="00FC390F" w:rsidP="6AE29FC4">
      <w:pPr>
        <w:spacing w:line="276" w:lineRule="auto"/>
        <w:rPr>
          <w:rFonts w:ascii="思源黑体 CN Bold" w:eastAsia="思源黑体 CN Bold" w:hAnsi="思源黑体 CN Bold" w:cs="SimSun"/>
          <w:b/>
          <w:bCs/>
          <w:sz w:val="32"/>
          <w:szCs w:val="32"/>
          <w:lang w:val="en-US"/>
        </w:rPr>
      </w:pPr>
      <w:r w:rsidRPr="00FC390F">
        <w:rPr>
          <w:rFonts w:ascii="思源黑体 CN Bold" w:eastAsia="思源黑体 CN Bold" w:hAnsi="思源黑体 CN Bold" w:cs="SimSun" w:hint="eastAsia"/>
          <w:b/>
          <w:bCs/>
          <w:sz w:val="32"/>
          <w:szCs w:val="32"/>
          <w:lang w:val="en-US"/>
        </w:rPr>
        <w:t>第</w:t>
      </w:r>
      <w:r w:rsidRPr="00FC390F">
        <w:rPr>
          <w:rFonts w:ascii="思源黑体 CN Bold" w:eastAsia="思源黑体 CN Bold" w:hAnsi="思源黑体 CN Bold"/>
          <w:b/>
          <w:bCs/>
          <w:sz w:val="32"/>
          <w:szCs w:val="32"/>
          <w:lang w:val="en-US"/>
        </w:rPr>
        <w:t>500</w:t>
      </w:r>
      <w:r w:rsidRPr="00FC390F">
        <w:rPr>
          <w:rFonts w:ascii="思源黑体 CN Bold" w:eastAsia="思源黑体 CN Bold" w:hAnsi="思源黑体 CN Bold" w:cs="SimSun" w:hint="eastAsia"/>
          <w:b/>
          <w:bCs/>
          <w:sz w:val="32"/>
          <w:szCs w:val="32"/>
          <w:lang w:val="en-US"/>
        </w:rPr>
        <w:t>个</w:t>
      </w:r>
      <w:r w:rsidRPr="00FC390F">
        <w:rPr>
          <w:rFonts w:ascii="思源黑体 CN Bold" w:eastAsia="思源黑体 CN Bold" w:hAnsi="思源黑体 CN Bold" w:cs="SimSun"/>
          <w:b/>
          <w:bCs/>
          <w:sz w:val="32"/>
          <w:szCs w:val="32"/>
          <w:lang w:val="en-US"/>
        </w:rPr>
        <w:t>PAS-X MES</w:t>
      </w:r>
      <w:r w:rsidR="007F29A5">
        <w:rPr>
          <w:rFonts w:ascii="思源黑体 CN Bold" w:eastAsia="思源黑体 CN Bold" w:hAnsi="思源黑体 CN Bold" w:cs="SimSun" w:hint="eastAsia"/>
          <w:b/>
          <w:bCs/>
          <w:sz w:val="32"/>
          <w:szCs w:val="32"/>
          <w:lang w:val="en-US" w:eastAsia="zh-CN"/>
        </w:rPr>
        <w:t>重大项目</w:t>
      </w:r>
      <w:r w:rsidRPr="00FC390F">
        <w:rPr>
          <w:rFonts w:ascii="思源黑体 CN Bold" w:eastAsia="思源黑体 CN Bold" w:hAnsi="思源黑体 CN Bold" w:cs="SimSun" w:hint="eastAsia"/>
          <w:b/>
          <w:bCs/>
          <w:sz w:val="32"/>
          <w:szCs w:val="32"/>
          <w:lang w:val="en-US"/>
        </w:rPr>
        <w:t>上线：</w:t>
      </w:r>
    </w:p>
    <w:p w14:paraId="637D58D7" w14:textId="777DE2CD" w:rsidR="00FC390F" w:rsidRPr="00FC390F" w:rsidRDefault="00FC390F" w:rsidP="6AE29FC4">
      <w:pPr>
        <w:spacing w:line="276" w:lineRule="auto"/>
        <w:rPr>
          <w:rFonts w:ascii="思源黑体 CN Bold" w:eastAsia="思源黑体 CN Bold" w:hAnsi="思源黑体 CN Bold"/>
          <w:b/>
          <w:bCs/>
          <w:sz w:val="32"/>
          <w:szCs w:val="32"/>
          <w:lang w:val="en-US"/>
        </w:rPr>
      </w:pPr>
      <w:r w:rsidRPr="00FC390F">
        <w:rPr>
          <w:rFonts w:ascii="思源黑体 CN Bold" w:eastAsia="思源黑体 CN Bold" w:hAnsi="思源黑体 CN Bold" w:cs="SimSun"/>
          <w:b/>
          <w:bCs/>
          <w:sz w:val="32"/>
          <w:szCs w:val="32"/>
          <w:lang w:val="en-US"/>
        </w:rPr>
        <w:t>SEQENS</w:t>
      </w:r>
      <w:r w:rsidRPr="00FC390F">
        <w:rPr>
          <w:rFonts w:ascii="思源黑体 CN Bold" w:eastAsia="思源黑体 CN Bold" w:hAnsi="思源黑体 CN Bold" w:cs="SimSun" w:hint="eastAsia"/>
          <w:b/>
          <w:bCs/>
          <w:sz w:val="32"/>
          <w:szCs w:val="32"/>
          <w:lang w:val="en-US"/>
        </w:rPr>
        <w:t>旗下的</w:t>
      </w:r>
      <w:r w:rsidRPr="00FC390F">
        <w:rPr>
          <w:rFonts w:ascii="思源黑体 CN Bold" w:eastAsia="思源黑体 CN Bold" w:hAnsi="思源黑体 CN Bold"/>
          <w:b/>
          <w:bCs/>
          <w:sz w:val="32"/>
          <w:szCs w:val="32"/>
          <w:lang w:val="en-US"/>
        </w:rPr>
        <w:t>CELL</w:t>
      </w:r>
      <w:r w:rsidRPr="00BF31F4">
        <w:rPr>
          <w:b/>
          <w:bCs/>
          <w:i/>
          <w:iCs/>
          <w:sz w:val="32"/>
          <w:szCs w:val="32"/>
          <w:lang w:val="en-US"/>
        </w:rPr>
        <w:t>for</w:t>
      </w:r>
      <w:r w:rsidRPr="00FC390F">
        <w:rPr>
          <w:rFonts w:ascii="思源黑体 CN Bold" w:eastAsia="思源黑体 CN Bold" w:hAnsi="思源黑体 CN Bold"/>
          <w:b/>
          <w:bCs/>
          <w:sz w:val="32"/>
          <w:szCs w:val="32"/>
          <w:lang w:val="en-US"/>
        </w:rPr>
        <w:t>CURE</w:t>
      </w:r>
      <w:r w:rsidRPr="00FC390F">
        <w:rPr>
          <w:rFonts w:ascii="思源黑体 CN Bold" w:eastAsia="思源黑体 CN Bold" w:hAnsi="思源黑体 CN Bold" w:cs="SimSun" w:hint="eastAsia"/>
          <w:b/>
          <w:bCs/>
          <w:sz w:val="32"/>
          <w:szCs w:val="32"/>
          <w:lang w:val="en-US"/>
        </w:rPr>
        <w:t>携手柯尔柏</w:t>
      </w:r>
      <w:r w:rsidRPr="00FC390F">
        <w:rPr>
          <w:rFonts w:ascii="思源黑体 CN Bold" w:eastAsia="思源黑体 CN Bold" w:hAnsi="思源黑体 CN Bold" w:cs="SimSun" w:hint="eastAsia"/>
          <w:b/>
          <w:bCs/>
          <w:sz w:val="32"/>
          <w:szCs w:val="32"/>
          <w:lang w:val="en-US" w:eastAsia="zh-CN"/>
        </w:rPr>
        <w:t>实现</w:t>
      </w:r>
      <w:r w:rsidRPr="00FC390F">
        <w:rPr>
          <w:rFonts w:ascii="思源黑体 CN Bold" w:eastAsia="思源黑体 CN Bold" w:hAnsi="思源黑体 CN Bold" w:cs="SimSun" w:hint="eastAsia"/>
          <w:b/>
          <w:bCs/>
          <w:sz w:val="32"/>
          <w:szCs w:val="32"/>
          <w:lang w:val="en-US"/>
        </w:rPr>
        <w:t>精益合规</w:t>
      </w:r>
      <w:r w:rsidR="0022743F">
        <w:rPr>
          <w:rFonts w:ascii="思源黑体 CN Bold" w:eastAsia="思源黑体 CN Bold" w:hAnsi="思源黑体 CN Bold" w:cs="SimSun" w:hint="eastAsia"/>
          <w:b/>
          <w:bCs/>
          <w:sz w:val="32"/>
          <w:szCs w:val="32"/>
          <w:lang w:val="en-US" w:eastAsia="zh-CN"/>
        </w:rPr>
        <w:t>的</w:t>
      </w:r>
      <w:r w:rsidRPr="00FC390F">
        <w:rPr>
          <w:rFonts w:ascii="思源黑体 CN Bold" w:eastAsia="思源黑体 CN Bold" w:hAnsi="思源黑体 CN Bold" w:cs="SimSun" w:hint="eastAsia"/>
          <w:b/>
          <w:bCs/>
          <w:sz w:val="32"/>
          <w:szCs w:val="32"/>
          <w:lang w:val="en-US"/>
        </w:rPr>
        <w:t>流程</w:t>
      </w:r>
    </w:p>
    <w:p w14:paraId="524F89C9" w14:textId="77777777" w:rsidR="00FC390F" w:rsidRPr="005E177D" w:rsidRDefault="00FC390F" w:rsidP="6AE29FC4">
      <w:pPr>
        <w:spacing w:line="276" w:lineRule="auto"/>
        <w:rPr>
          <w:b/>
          <w:bCs/>
          <w:sz w:val="32"/>
          <w:szCs w:val="32"/>
          <w:lang w:val="en-US"/>
        </w:rPr>
      </w:pPr>
    </w:p>
    <w:p w14:paraId="76312A7D" w14:textId="5ADF330E" w:rsidR="00EA7FA1" w:rsidRPr="00EA7FA1" w:rsidRDefault="00EA7FA1" w:rsidP="008F3D7C">
      <w:pPr>
        <w:spacing w:line="276" w:lineRule="auto"/>
        <w:rPr>
          <w:sz w:val="22"/>
          <w:szCs w:val="22"/>
          <w:lang w:val="en-US"/>
        </w:rPr>
      </w:pPr>
    </w:p>
    <w:p w14:paraId="2B5DEFCA" w14:textId="1F7E79F0" w:rsidR="00A400A4" w:rsidRPr="007F29A5" w:rsidRDefault="00A400A4" w:rsidP="008F3D7C">
      <w:pPr>
        <w:spacing w:line="276" w:lineRule="auto"/>
        <w:rPr>
          <w:rFonts w:ascii="思源黑体 CN Bold" w:eastAsia="思源黑体 CN Bold" w:hAnsi="思源黑体 CN Bold"/>
          <w:b/>
          <w:sz w:val="20"/>
          <w:szCs w:val="22"/>
          <w:lang w:val="en-US" w:eastAsia="zh-CN"/>
        </w:rPr>
      </w:pPr>
      <w:r w:rsidRPr="007F29A5">
        <w:rPr>
          <w:rFonts w:ascii="思源黑体 CN Bold" w:eastAsia="思源黑体 CN Bold" w:hAnsi="思源黑体 CN Bold" w:cs="Segoe UI"/>
          <w:b/>
          <w:sz w:val="21"/>
          <w:shd w:val="clear" w:color="auto" w:fill="FFFFFF"/>
          <w:lang w:eastAsia="zh-CN"/>
        </w:rPr>
        <w:t>德国吕讷堡</w:t>
      </w:r>
      <w:r w:rsidRPr="00A35ED8">
        <w:rPr>
          <w:rFonts w:ascii="思源黑体 CN Bold" w:eastAsia="思源黑体 CN Bold" w:hAnsi="思源黑体 CN Bold" w:cs="Segoe UI"/>
          <w:b/>
          <w:sz w:val="21"/>
          <w:shd w:val="clear" w:color="auto" w:fill="FFFFFF"/>
          <w:lang w:val="en-US" w:eastAsia="zh-CN"/>
        </w:rPr>
        <w:t>，2025</w:t>
      </w:r>
      <w:r w:rsidRPr="007F29A5">
        <w:rPr>
          <w:rFonts w:ascii="思源黑体 CN Bold" w:eastAsia="思源黑体 CN Bold" w:hAnsi="思源黑体 CN Bold" w:cs="Segoe UI"/>
          <w:b/>
          <w:sz w:val="21"/>
          <w:shd w:val="clear" w:color="auto" w:fill="FFFFFF"/>
          <w:lang w:eastAsia="zh-CN"/>
        </w:rPr>
        <w:t>年</w:t>
      </w:r>
      <w:r w:rsidRPr="00A35ED8">
        <w:rPr>
          <w:rFonts w:ascii="思源黑体 CN Bold" w:eastAsia="思源黑体 CN Bold" w:hAnsi="思源黑体 CN Bold" w:cs="Segoe UI"/>
          <w:b/>
          <w:sz w:val="21"/>
          <w:shd w:val="clear" w:color="auto" w:fill="FFFFFF"/>
          <w:lang w:val="en-US" w:eastAsia="zh-CN"/>
        </w:rPr>
        <w:t>5</w:t>
      </w:r>
      <w:r w:rsidRPr="007F29A5">
        <w:rPr>
          <w:rFonts w:ascii="思源黑体 CN Bold" w:eastAsia="思源黑体 CN Bold" w:hAnsi="思源黑体 CN Bold" w:cs="Segoe UI"/>
          <w:b/>
          <w:sz w:val="21"/>
          <w:shd w:val="clear" w:color="auto" w:fill="FFFFFF"/>
          <w:lang w:eastAsia="zh-CN"/>
        </w:rPr>
        <w:t>月</w:t>
      </w:r>
      <w:r w:rsidRPr="00A35ED8">
        <w:rPr>
          <w:rFonts w:ascii="思源黑体 CN Bold" w:eastAsia="思源黑体 CN Bold" w:hAnsi="思源黑体 CN Bold" w:cs="Segoe UI"/>
          <w:b/>
          <w:sz w:val="21"/>
          <w:shd w:val="clear" w:color="auto" w:fill="FFFFFF"/>
          <w:lang w:val="en-US" w:eastAsia="zh-CN"/>
        </w:rPr>
        <w:t>21</w:t>
      </w:r>
      <w:r w:rsidRPr="007F29A5">
        <w:rPr>
          <w:rFonts w:ascii="思源黑体 CN Bold" w:eastAsia="思源黑体 CN Bold" w:hAnsi="思源黑体 CN Bold" w:cs="Segoe UI"/>
          <w:b/>
          <w:sz w:val="21"/>
          <w:shd w:val="clear" w:color="auto" w:fill="FFFFFF"/>
          <w:lang w:eastAsia="zh-CN"/>
        </w:rPr>
        <w:t>日。</w:t>
      </w:r>
      <w:r w:rsidRPr="00A35ED8">
        <w:rPr>
          <w:rFonts w:ascii="思源黑体 CN Bold" w:eastAsia="思源黑体 CN Bold" w:hAnsi="思源黑体 CN Bold" w:cs="Segoe UI"/>
          <w:b/>
          <w:sz w:val="21"/>
          <w:shd w:val="clear" w:color="auto" w:fill="FFFFFF"/>
          <w:lang w:val="en-US" w:eastAsia="zh-CN"/>
        </w:rPr>
        <w:t>SEQENS</w:t>
      </w:r>
      <w:r w:rsidRPr="007F29A5">
        <w:rPr>
          <w:rFonts w:ascii="思源黑体 CN Bold" w:eastAsia="思源黑体 CN Bold" w:hAnsi="思源黑体 CN Bold" w:cs="Segoe UI"/>
          <w:b/>
          <w:sz w:val="21"/>
          <w:shd w:val="clear" w:color="auto" w:fill="FFFFFF"/>
          <w:lang w:eastAsia="zh-CN"/>
        </w:rPr>
        <w:t>旗下的</w:t>
      </w:r>
      <w:proofErr w:type="spellStart"/>
      <w:r w:rsidRPr="00A35ED8">
        <w:rPr>
          <w:rFonts w:ascii="思源黑体 CN Bold" w:eastAsia="思源黑体 CN Bold" w:hAnsi="思源黑体 CN Bold" w:cs="Segoe UI"/>
          <w:b/>
          <w:sz w:val="21"/>
          <w:shd w:val="clear" w:color="auto" w:fill="FFFFFF"/>
          <w:lang w:val="en-US" w:eastAsia="zh-CN"/>
        </w:rPr>
        <w:t>CELL</w:t>
      </w:r>
      <w:r w:rsidRPr="00A35ED8">
        <w:rPr>
          <w:rFonts w:ascii="思源黑体 CN Bold" w:eastAsia="思源黑体 CN Bold" w:hAnsi="思源黑体 CN Bold" w:cs="Segoe UI"/>
          <w:b/>
          <w:i/>
          <w:sz w:val="21"/>
          <w:shd w:val="clear" w:color="auto" w:fill="FFFFFF"/>
          <w:lang w:val="en-US" w:eastAsia="zh-CN"/>
        </w:rPr>
        <w:t>for</w:t>
      </w:r>
      <w:r w:rsidRPr="00A35ED8">
        <w:rPr>
          <w:rFonts w:ascii="思源黑体 CN Bold" w:eastAsia="思源黑体 CN Bold" w:hAnsi="思源黑体 CN Bold" w:cs="Segoe UI"/>
          <w:b/>
          <w:sz w:val="21"/>
          <w:shd w:val="clear" w:color="auto" w:fill="FFFFFF"/>
          <w:lang w:val="en-US" w:eastAsia="zh-CN"/>
        </w:rPr>
        <w:t>CURE</w:t>
      </w:r>
      <w:proofErr w:type="spellEnd"/>
      <w:r w:rsidRPr="007F29A5">
        <w:rPr>
          <w:rFonts w:ascii="思源黑体 CN Bold" w:eastAsia="思源黑体 CN Bold" w:hAnsi="思源黑体 CN Bold" w:cs="Segoe UI"/>
          <w:b/>
          <w:sz w:val="21"/>
          <w:shd w:val="clear" w:color="auto" w:fill="FFFFFF"/>
          <w:lang w:eastAsia="zh-CN"/>
        </w:rPr>
        <w:t>在其位于法国莱斯乌利斯的工厂实施了柯尔柏的</w:t>
      </w:r>
      <w:r w:rsidRPr="00A35ED8">
        <w:rPr>
          <w:rFonts w:ascii="思源黑体 CN Bold" w:eastAsia="思源黑体 CN Bold" w:hAnsi="思源黑体 CN Bold" w:cs="Segoe UI"/>
          <w:b/>
          <w:sz w:val="21"/>
          <w:shd w:val="clear" w:color="auto" w:fill="FFFFFF"/>
          <w:lang w:val="en-US" w:eastAsia="zh-CN"/>
        </w:rPr>
        <w:t>PAS-X MES 3.3</w:t>
      </w:r>
      <w:r w:rsidR="00831D39" w:rsidRPr="00A35ED8">
        <w:rPr>
          <w:rFonts w:ascii="思源黑体 CN Bold" w:eastAsia="思源黑体 CN Bold" w:hAnsi="思源黑体 CN Bold" w:cs="Segoe UI"/>
          <w:b/>
          <w:sz w:val="21"/>
          <w:shd w:val="clear" w:color="auto" w:fill="FFFFFF"/>
          <w:lang w:val="en-US" w:eastAsia="zh-CN"/>
        </w:rPr>
        <w:t>，</w:t>
      </w:r>
      <w:r w:rsidR="0022743F" w:rsidRPr="007F29A5">
        <w:rPr>
          <w:rFonts w:ascii="思源黑体 CN Bold" w:eastAsia="思源黑体 CN Bold" w:hAnsi="思源黑体 CN Bold" w:cs="Segoe UI" w:hint="eastAsia"/>
          <w:b/>
          <w:sz w:val="21"/>
          <w:shd w:val="clear" w:color="auto" w:fill="FFFFFF"/>
          <w:lang w:eastAsia="zh-CN"/>
        </w:rPr>
        <w:t>作为</w:t>
      </w:r>
      <w:r w:rsidR="00831D39" w:rsidRPr="007F29A5">
        <w:rPr>
          <w:rFonts w:ascii="思源黑体 CN Bold" w:eastAsia="思源黑体 CN Bold" w:hAnsi="思源黑体 CN Bold" w:cs="Segoe UI"/>
          <w:b/>
          <w:sz w:val="21"/>
          <w:shd w:val="clear" w:color="auto" w:fill="FFFFFF"/>
          <w:lang w:eastAsia="zh-CN"/>
        </w:rPr>
        <w:t>托管</w:t>
      </w:r>
      <w:r w:rsidR="00831D39" w:rsidRPr="007F29A5">
        <w:rPr>
          <w:rFonts w:ascii="思源黑体 CN Bold" w:eastAsia="思源黑体 CN Bold" w:hAnsi="思源黑体 CN Bold" w:cs="Segoe UI" w:hint="eastAsia"/>
          <w:b/>
          <w:sz w:val="21"/>
          <w:shd w:val="clear" w:color="auto" w:fill="FFFFFF"/>
          <w:lang w:eastAsia="zh-CN"/>
        </w:rPr>
        <w:t>于</w:t>
      </w:r>
      <w:r w:rsidRPr="00A35ED8">
        <w:rPr>
          <w:rFonts w:ascii="思源黑体 CN Bold" w:eastAsia="思源黑体 CN Bold" w:hAnsi="思源黑体 CN Bold" w:cs="Segoe UI"/>
          <w:b/>
          <w:sz w:val="21"/>
          <w:shd w:val="clear" w:color="auto" w:fill="FFFFFF"/>
          <w:lang w:val="en-US" w:eastAsia="zh-CN"/>
        </w:rPr>
        <w:t>AWS</w:t>
      </w:r>
      <w:r w:rsidRPr="007F29A5">
        <w:rPr>
          <w:rFonts w:ascii="思源黑体 CN Bold" w:eastAsia="思源黑体 CN Bold" w:hAnsi="思源黑体 CN Bold" w:cs="Segoe UI"/>
          <w:b/>
          <w:sz w:val="21"/>
          <w:shd w:val="clear" w:color="auto" w:fill="FFFFFF"/>
          <w:lang w:eastAsia="zh-CN"/>
        </w:rPr>
        <w:t>云上的软件即服务</w:t>
      </w:r>
      <w:r w:rsidRPr="00A35ED8">
        <w:rPr>
          <w:rFonts w:ascii="思源黑体 CN Bold" w:eastAsia="思源黑体 CN Bold" w:hAnsi="思源黑体 CN Bold" w:cs="Segoe UI"/>
          <w:b/>
          <w:sz w:val="21"/>
          <w:shd w:val="clear" w:color="auto" w:fill="FFFFFF"/>
          <w:lang w:val="en-US" w:eastAsia="zh-CN"/>
        </w:rPr>
        <w:t>（SaaS）</w:t>
      </w:r>
      <w:r w:rsidRPr="007F29A5">
        <w:rPr>
          <w:rFonts w:ascii="思源黑体 CN Bold" w:eastAsia="思源黑体 CN Bold" w:hAnsi="思源黑体 CN Bold" w:cs="Segoe UI"/>
          <w:b/>
          <w:sz w:val="21"/>
          <w:shd w:val="clear" w:color="auto" w:fill="FFFFFF"/>
          <w:lang w:eastAsia="zh-CN"/>
        </w:rPr>
        <w:t>解决方案</w:t>
      </w:r>
      <w:r w:rsidR="0022743F" w:rsidRPr="007F29A5">
        <w:rPr>
          <w:rFonts w:ascii="思源黑体 CN Bold" w:eastAsia="思源黑体 CN Bold" w:hAnsi="思源黑体 CN Bold" w:cs="Segoe UI" w:hint="eastAsia"/>
          <w:b/>
          <w:sz w:val="21"/>
          <w:shd w:val="clear" w:color="auto" w:fill="FFFFFF"/>
          <w:lang w:eastAsia="zh-CN"/>
        </w:rPr>
        <w:t>进行部署</w:t>
      </w:r>
      <w:r w:rsidRPr="007F29A5">
        <w:rPr>
          <w:rFonts w:ascii="思源黑体 CN Bold" w:eastAsia="思源黑体 CN Bold" w:hAnsi="思源黑体 CN Bold" w:cs="Segoe UI"/>
          <w:b/>
          <w:sz w:val="21"/>
          <w:shd w:val="clear" w:color="auto" w:fill="FFFFFF"/>
          <w:lang w:eastAsia="zh-CN"/>
        </w:rPr>
        <w:t>。对于柯尔柏而言，该项目标志着第500个PAS-X MES</w:t>
      </w:r>
      <w:r w:rsidR="007F29A5">
        <w:rPr>
          <w:rFonts w:ascii="思源黑体 CN Bold" w:eastAsia="思源黑体 CN Bold" w:hAnsi="思源黑体 CN Bold" w:cs="Segoe UI" w:hint="eastAsia"/>
          <w:b/>
          <w:sz w:val="21"/>
          <w:shd w:val="clear" w:color="auto" w:fill="FFFFFF"/>
          <w:lang w:eastAsia="zh-CN"/>
        </w:rPr>
        <w:t>重大项目</w:t>
      </w:r>
      <w:r w:rsidRPr="007F29A5">
        <w:rPr>
          <w:rFonts w:ascii="思源黑体 CN Bold" w:eastAsia="思源黑体 CN Bold" w:hAnsi="思源黑体 CN Bold" w:cs="Segoe UI"/>
          <w:b/>
          <w:sz w:val="21"/>
          <w:shd w:val="clear" w:color="auto" w:fill="FFFFFF"/>
          <w:lang w:eastAsia="zh-CN"/>
        </w:rPr>
        <w:t>的成功上线——这是一个巨大的成功，柯尔柏和</w:t>
      </w:r>
      <w:r w:rsidR="006847F4" w:rsidRPr="007F29A5">
        <w:rPr>
          <w:rFonts w:ascii="思源黑体 CN Bold" w:eastAsia="思源黑体 CN Bold" w:hAnsi="思源黑体 CN Bold" w:cs="Segoe UI"/>
          <w:b/>
          <w:sz w:val="21"/>
          <w:shd w:val="clear" w:color="auto" w:fill="FFFFFF"/>
          <w:lang w:eastAsia="zh-CN"/>
        </w:rPr>
        <w:t>SEQENS</w:t>
      </w:r>
      <w:r w:rsidR="006847F4" w:rsidRPr="007F29A5">
        <w:rPr>
          <w:rFonts w:ascii="思源黑体 CN Bold" w:eastAsia="思源黑体 CN Bold" w:hAnsi="思源黑体 CN Bold" w:cs="Segoe UI" w:hint="eastAsia"/>
          <w:b/>
          <w:sz w:val="21"/>
          <w:shd w:val="clear" w:color="auto" w:fill="FFFFFF"/>
          <w:lang w:eastAsia="zh-CN"/>
        </w:rPr>
        <w:t>旗下的</w:t>
      </w:r>
      <w:r w:rsidR="006847F4" w:rsidRPr="007F29A5">
        <w:rPr>
          <w:rFonts w:ascii="思源黑体 CN Bold" w:eastAsia="思源黑体 CN Bold" w:hAnsi="思源黑体 CN Bold" w:cs="Segoe UI"/>
          <w:b/>
          <w:sz w:val="21"/>
          <w:shd w:val="clear" w:color="auto" w:fill="FFFFFF"/>
          <w:lang w:eastAsia="zh-CN"/>
        </w:rPr>
        <w:t>CELL</w:t>
      </w:r>
      <w:r w:rsidR="006847F4" w:rsidRPr="007F29A5">
        <w:rPr>
          <w:rFonts w:ascii="思源黑体 CN Bold" w:eastAsia="思源黑体 CN Bold" w:hAnsi="思源黑体 CN Bold" w:cs="Segoe UI"/>
          <w:b/>
          <w:i/>
          <w:sz w:val="21"/>
          <w:shd w:val="clear" w:color="auto" w:fill="FFFFFF"/>
          <w:lang w:eastAsia="zh-CN"/>
        </w:rPr>
        <w:t>for</w:t>
      </w:r>
      <w:r w:rsidR="006847F4" w:rsidRPr="007F29A5">
        <w:rPr>
          <w:rFonts w:ascii="思源黑体 CN Bold" w:eastAsia="思源黑体 CN Bold" w:hAnsi="思源黑体 CN Bold" w:cs="Segoe UI"/>
          <w:b/>
          <w:sz w:val="21"/>
          <w:shd w:val="clear" w:color="auto" w:fill="FFFFFF"/>
          <w:lang w:eastAsia="zh-CN"/>
        </w:rPr>
        <w:t>CURE</w:t>
      </w:r>
      <w:r w:rsidR="00831D39" w:rsidRPr="007F29A5">
        <w:rPr>
          <w:rFonts w:ascii="思源黑体 CN Bold" w:eastAsia="思源黑体 CN Bold" w:hAnsi="思源黑体 CN Bold" w:cs="Segoe UI"/>
          <w:b/>
          <w:sz w:val="21"/>
          <w:shd w:val="clear" w:color="auto" w:fill="FFFFFF"/>
          <w:lang w:eastAsia="zh-CN"/>
        </w:rPr>
        <w:t>的代表在德国汉堡的</w:t>
      </w:r>
      <w:r w:rsidRPr="007F29A5">
        <w:rPr>
          <w:rFonts w:ascii="思源黑体 CN Bold" w:eastAsia="思源黑体 CN Bold" w:hAnsi="思源黑体 CN Bold" w:cs="Segoe UI"/>
          <w:b/>
          <w:sz w:val="21"/>
          <w:shd w:val="clear" w:color="auto" w:fill="FFFFFF"/>
          <w:lang w:eastAsia="zh-CN"/>
        </w:rPr>
        <w:t>制药</w:t>
      </w:r>
      <w:r w:rsidR="00831D39" w:rsidRPr="007F29A5">
        <w:rPr>
          <w:rFonts w:ascii="思源黑体 CN Bold" w:eastAsia="思源黑体 CN Bold" w:hAnsi="思源黑体 CN Bold" w:cs="Segoe UI" w:hint="eastAsia"/>
          <w:b/>
          <w:sz w:val="21"/>
          <w:shd w:val="clear" w:color="auto" w:fill="FFFFFF"/>
          <w:lang w:eastAsia="zh-CN"/>
        </w:rPr>
        <w:t>软件</w:t>
      </w:r>
      <w:r w:rsidRPr="007F29A5">
        <w:rPr>
          <w:rFonts w:ascii="思源黑体 CN Bold" w:eastAsia="思源黑体 CN Bold" w:hAnsi="思源黑体 CN Bold" w:cs="Segoe UI"/>
          <w:b/>
          <w:sz w:val="21"/>
          <w:shd w:val="clear" w:color="auto" w:fill="FFFFFF"/>
          <w:lang w:eastAsia="zh-CN"/>
        </w:rPr>
        <w:t>开放日活动上共同庆祝了这一成就。</w:t>
      </w:r>
    </w:p>
    <w:p w14:paraId="71B06D18" w14:textId="77777777" w:rsidR="005E177D" w:rsidRPr="005E177D" w:rsidRDefault="005E177D" w:rsidP="008F3D7C">
      <w:pPr>
        <w:spacing w:line="276" w:lineRule="auto"/>
        <w:rPr>
          <w:sz w:val="22"/>
          <w:szCs w:val="22"/>
          <w:lang w:val="en-US" w:eastAsia="zh-CN"/>
        </w:rPr>
      </w:pPr>
    </w:p>
    <w:p w14:paraId="3DF3FA6A" w14:textId="4BF185F6" w:rsidR="005E177D" w:rsidRPr="00A35ED8" w:rsidRDefault="006310F4" w:rsidP="008F3D7C">
      <w:pPr>
        <w:spacing w:line="276" w:lineRule="auto"/>
        <w:rPr>
          <w:rFonts w:ascii="思源黑体 CN Medium" w:eastAsia="思源黑体 CN Medium" w:hAnsi="思源黑体 CN Medium" w:cs="Segoe UI"/>
          <w:sz w:val="21"/>
          <w:shd w:val="clear" w:color="auto" w:fill="FFFFFF"/>
          <w:lang w:val="en-US" w:eastAsia="zh-CN"/>
        </w:rPr>
      </w:pPr>
      <w:r w:rsidRPr="00A35ED8">
        <w:rPr>
          <w:rFonts w:ascii="思源黑体 CN Medium" w:eastAsia="思源黑体 CN Medium" w:hAnsi="思源黑体 CN Medium" w:cs="Segoe UI"/>
          <w:sz w:val="21"/>
          <w:shd w:val="clear" w:color="auto" w:fill="FFFFFF"/>
          <w:lang w:val="en-US" w:eastAsia="zh-CN"/>
        </w:rPr>
        <w:t>SEQENS</w:t>
      </w:r>
      <w:r w:rsidRPr="004D2DF1">
        <w:rPr>
          <w:rFonts w:ascii="思源黑体 CN Medium" w:eastAsia="思源黑体 CN Medium" w:hAnsi="思源黑体 CN Medium" w:cs="Segoe UI" w:hint="eastAsia"/>
          <w:sz w:val="21"/>
          <w:shd w:val="clear" w:color="auto" w:fill="FFFFFF"/>
          <w:lang w:eastAsia="zh-CN"/>
        </w:rPr>
        <w:t>旗下的</w:t>
      </w:r>
      <w:proofErr w:type="spellStart"/>
      <w:r w:rsidRPr="00A35ED8">
        <w:rPr>
          <w:rFonts w:ascii="思源黑体 CN Medium" w:eastAsia="思源黑体 CN Medium" w:hAnsi="思源黑体 CN Medium" w:cs="Segoe UI"/>
          <w:sz w:val="21"/>
          <w:shd w:val="clear" w:color="auto" w:fill="FFFFFF"/>
          <w:lang w:val="en-US" w:eastAsia="zh-CN"/>
        </w:rPr>
        <w:t>CELL</w:t>
      </w:r>
      <w:r w:rsidRPr="00A35ED8">
        <w:rPr>
          <w:rFonts w:ascii="思源黑体 CN Medium" w:eastAsia="思源黑体 CN Medium" w:hAnsi="思源黑体 CN Medium" w:cs="Segoe UI"/>
          <w:i/>
          <w:sz w:val="21"/>
          <w:shd w:val="clear" w:color="auto" w:fill="FFFFFF"/>
          <w:lang w:val="en-US" w:eastAsia="zh-CN"/>
        </w:rPr>
        <w:t>for</w:t>
      </w:r>
      <w:r w:rsidRPr="00A35ED8">
        <w:rPr>
          <w:rFonts w:ascii="思源黑体 CN Medium" w:eastAsia="思源黑体 CN Medium" w:hAnsi="思源黑体 CN Medium" w:cs="Segoe UI"/>
          <w:sz w:val="21"/>
          <w:shd w:val="clear" w:color="auto" w:fill="FFFFFF"/>
          <w:lang w:val="en-US" w:eastAsia="zh-CN"/>
        </w:rPr>
        <w:t>CURE</w:t>
      </w:r>
      <w:proofErr w:type="spellEnd"/>
      <w:r w:rsidRPr="00A35ED8">
        <w:rPr>
          <w:rFonts w:ascii="思源黑体 CN Medium" w:eastAsia="思源黑体 CN Medium" w:hAnsi="思源黑体 CN Medium" w:cs="Segoe UI" w:hint="eastAsia"/>
          <w:sz w:val="21"/>
          <w:shd w:val="clear" w:color="auto" w:fill="FFFFFF"/>
          <w:lang w:val="en-US" w:eastAsia="zh-CN"/>
        </w:rPr>
        <w:t>，</w:t>
      </w:r>
      <w:r w:rsidRPr="004D2DF1">
        <w:rPr>
          <w:rFonts w:ascii="思源黑体 CN Medium" w:eastAsia="思源黑体 CN Medium" w:hAnsi="思源黑体 CN Medium" w:cs="Segoe UI" w:hint="eastAsia"/>
          <w:sz w:val="21"/>
          <w:shd w:val="clear" w:color="auto" w:fill="FFFFFF"/>
          <w:lang w:eastAsia="zh-CN"/>
        </w:rPr>
        <w:t>一家先进的细胞与基因治疗合同开发与生产组织</w:t>
      </w:r>
      <w:r w:rsidRPr="00A35ED8">
        <w:rPr>
          <w:rFonts w:ascii="思源黑体 CN Medium" w:eastAsia="思源黑体 CN Medium" w:hAnsi="思源黑体 CN Medium" w:cs="Segoe UI" w:hint="eastAsia"/>
          <w:sz w:val="21"/>
          <w:shd w:val="clear" w:color="auto" w:fill="FFFFFF"/>
          <w:lang w:val="en-US" w:eastAsia="zh-CN"/>
        </w:rPr>
        <w:t>（</w:t>
      </w:r>
      <w:r w:rsidRPr="00A35ED8">
        <w:rPr>
          <w:rFonts w:ascii="思源黑体 CN Medium" w:eastAsia="思源黑体 CN Medium" w:hAnsi="思源黑体 CN Medium" w:cs="Segoe UI"/>
          <w:sz w:val="21"/>
          <w:shd w:val="clear" w:color="auto" w:fill="FFFFFF"/>
          <w:lang w:val="en-US" w:eastAsia="zh-CN"/>
        </w:rPr>
        <w:t>CDMO</w:t>
      </w:r>
      <w:r w:rsidRPr="00A35ED8">
        <w:rPr>
          <w:rFonts w:ascii="思源黑体 CN Medium" w:eastAsia="思源黑体 CN Medium" w:hAnsi="思源黑体 CN Medium" w:cs="Segoe UI" w:hint="eastAsia"/>
          <w:sz w:val="21"/>
          <w:shd w:val="clear" w:color="auto" w:fill="FFFFFF"/>
          <w:lang w:val="en-US" w:eastAsia="zh-CN"/>
        </w:rPr>
        <w:t>），</w:t>
      </w:r>
      <w:r w:rsidRPr="004D2DF1">
        <w:rPr>
          <w:rFonts w:ascii="思源黑体 CN Medium" w:eastAsia="思源黑体 CN Medium" w:hAnsi="思源黑体 CN Medium" w:cs="Segoe UI" w:hint="eastAsia"/>
          <w:sz w:val="21"/>
          <w:shd w:val="clear" w:color="auto" w:fill="FFFFFF"/>
          <w:lang w:eastAsia="zh-CN"/>
        </w:rPr>
        <w:t>选择实施柯尔柏的</w:t>
      </w:r>
      <w:r w:rsidRPr="00A35ED8">
        <w:rPr>
          <w:rFonts w:ascii="思源黑体 CN Medium" w:eastAsia="思源黑体 CN Medium" w:hAnsi="思源黑体 CN Medium" w:cs="Segoe UI"/>
          <w:sz w:val="21"/>
          <w:shd w:val="clear" w:color="auto" w:fill="FFFFFF"/>
          <w:lang w:val="en-US" w:eastAsia="zh-CN"/>
        </w:rPr>
        <w:t>PAS-X MES 3.3</w:t>
      </w:r>
      <w:r w:rsidRPr="00A35ED8">
        <w:rPr>
          <w:rFonts w:ascii="思源黑体 CN Medium" w:eastAsia="思源黑体 CN Medium" w:hAnsi="思源黑体 CN Medium" w:cs="Segoe UI" w:hint="eastAsia"/>
          <w:sz w:val="21"/>
          <w:shd w:val="clear" w:color="auto" w:fill="FFFFFF"/>
          <w:lang w:val="en-US" w:eastAsia="zh-CN"/>
        </w:rPr>
        <w:t>，</w:t>
      </w:r>
      <w:r w:rsidRPr="004D2DF1">
        <w:rPr>
          <w:rFonts w:ascii="思源黑体 CN Medium" w:eastAsia="思源黑体 CN Medium" w:hAnsi="思源黑体 CN Medium" w:cs="Segoe UI" w:hint="eastAsia"/>
          <w:sz w:val="21"/>
          <w:shd w:val="clear" w:color="auto" w:fill="FFFFFF"/>
          <w:lang w:eastAsia="zh-CN"/>
        </w:rPr>
        <w:t>作为其生产、追溯和文档编制流程数字化战略的关键组成部分。</w:t>
      </w:r>
    </w:p>
    <w:p w14:paraId="7F5F57EC" w14:textId="77777777" w:rsidR="006310F4" w:rsidRPr="005E177D" w:rsidRDefault="006310F4" w:rsidP="008F3D7C">
      <w:pPr>
        <w:spacing w:line="276" w:lineRule="auto"/>
        <w:rPr>
          <w:sz w:val="22"/>
          <w:szCs w:val="22"/>
          <w:lang w:val="en-US" w:eastAsia="zh-CN"/>
        </w:rPr>
      </w:pPr>
    </w:p>
    <w:p w14:paraId="7F6C0257" w14:textId="445EF442" w:rsidR="005E177D" w:rsidRPr="00A35ED8" w:rsidRDefault="006310F4" w:rsidP="008F3D7C">
      <w:pPr>
        <w:spacing w:line="276" w:lineRule="auto"/>
        <w:rPr>
          <w:rFonts w:ascii="思源黑体 CN Medium" w:eastAsia="思源黑体 CN Medium" w:hAnsi="思源黑体 CN Medium" w:cs="Segoe UI"/>
          <w:sz w:val="21"/>
          <w:shd w:val="clear" w:color="auto" w:fill="FFFFFF"/>
          <w:lang w:val="en-US" w:eastAsia="zh-CN"/>
        </w:rPr>
      </w:pPr>
      <w:r w:rsidRPr="00831D39">
        <w:rPr>
          <w:rFonts w:ascii="思源黑体 CN Medium" w:eastAsia="思源黑体 CN Medium" w:hAnsi="思源黑体 CN Medium" w:cs="Segoe UI" w:hint="eastAsia"/>
          <w:sz w:val="21"/>
          <w:shd w:val="clear" w:color="auto" w:fill="FFFFFF"/>
          <w:lang w:eastAsia="zh-CN"/>
        </w:rPr>
        <w:t>作为一家专业的</w:t>
      </w:r>
      <w:r w:rsidRPr="00A35ED8">
        <w:rPr>
          <w:rFonts w:ascii="思源黑体 CN Medium" w:eastAsia="思源黑体 CN Medium" w:hAnsi="思源黑体 CN Medium" w:cs="Segoe UI"/>
          <w:sz w:val="21"/>
          <w:shd w:val="clear" w:color="auto" w:fill="FFFFFF"/>
          <w:lang w:val="en-US" w:eastAsia="zh-CN"/>
        </w:rPr>
        <w:t>CDMO</w:t>
      </w:r>
      <w:r w:rsidRPr="00A35ED8">
        <w:rPr>
          <w:rFonts w:ascii="思源黑体 CN Medium" w:eastAsia="思源黑体 CN Medium" w:hAnsi="思源黑体 CN Medium" w:cs="Segoe UI" w:hint="eastAsia"/>
          <w:sz w:val="21"/>
          <w:shd w:val="clear" w:color="auto" w:fill="FFFFFF"/>
          <w:lang w:val="en-US" w:eastAsia="zh-CN"/>
        </w:rPr>
        <w:t>，</w:t>
      </w:r>
      <w:r w:rsidRPr="00A35ED8">
        <w:rPr>
          <w:rFonts w:ascii="思源黑体 CN Medium" w:eastAsia="思源黑体 CN Medium" w:hAnsi="思源黑体 CN Medium" w:cs="Segoe UI"/>
          <w:sz w:val="21"/>
          <w:shd w:val="clear" w:color="auto" w:fill="FFFFFF"/>
          <w:lang w:val="en-US" w:eastAsia="zh-CN"/>
        </w:rPr>
        <w:t xml:space="preserve">SEQENS </w:t>
      </w:r>
      <w:r w:rsidRPr="00831D39">
        <w:rPr>
          <w:rFonts w:ascii="思源黑体 CN Medium" w:eastAsia="思源黑体 CN Medium" w:hAnsi="思源黑体 CN Medium" w:cs="Segoe UI" w:hint="eastAsia"/>
          <w:sz w:val="21"/>
          <w:shd w:val="clear" w:color="auto" w:fill="FFFFFF"/>
          <w:lang w:eastAsia="zh-CN"/>
        </w:rPr>
        <w:t>旗下的</w:t>
      </w:r>
      <w:proofErr w:type="spellStart"/>
      <w:r w:rsidRPr="00A35ED8">
        <w:rPr>
          <w:rFonts w:ascii="思源黑体 CN Medium" w:eastAsia="思源黑体 CN Medium" w:hAnsi="思源黑体 CN Medium" w:cs="Segoe UI"/>
          <w:sz w:val="21"/>
          <w:shd w:val="clear" w:color="auto" w:fill="FFFFFF"/>
          <w:lang w:val="en-US" w:eastAsia="zh-CN"/>
        </w:rPr>
        <w:t>CELL</w:t>
      </w:r>
      <w:r w:rsidRPr="00A35ED8">
        <w:rPr>
          <w:rFonts w:ascii="思源黑体 CN Medium" w:eastAsia="思源黑体 CN Medium" w:hAnsi="思源黑体 CN Medium" w:cs="Segoe UI"/>
          <w:i/>
          <w:sz w:val="21"/>
          <w:shd w:val="clear" w:color="auto" w:fill="FFFFFF"/>
          <w:lang w:val="en-US" w:eastAsia="zh-CN"/>
        </w:rPr>
        <w:t>for</w:t>
      </w:r>
      <w:r w:rsidRPr="00A35ED8">
        <w:rPr>
          <w:rFonts w:ascii="思源黑体 CN Medium" w:eastAsia="思源黑体 CN Medium" w:hAnsi="思源黑体 CN Medium" w:cs="Segoe UI"/>
          <w:sz w:val="21"/>
          <w:shd w:val="clear" w:color="auto" w:fill="FFFFFF"/>
          <w:lang w:val="en-US" w:eastAsia="zh-CN"/>
        </w:rPr>
        <w:t>CURE</w:t>
      </w:r>
      <w:proofErr w:type="spellEnd"/>
      <w:r w:rsidRPr="00831D39">
        <w:rPr>
          <w:rFonts w:ascii="思源黑体 CN Medium" w:eastAsia="思源黑体 CN Medium" w:hAnsi="思源黑体 CN Medium" w:cs="Segoe UI" w:hint="eastAsia"/>
          <w:sz w:val="21"/>
          <w:shd w:val="clear" w:color="auto" w:fill="FFFFFF"/>
          <w:lang w:eastAsia="zh-CN"/>
        </w:rPr>
        <w:t>需要一个数字化解决方案</w:t>
      </w:r>
      <w:r w:rsidRPr="00A35ED8">
        <w:rPr>
          <w:rFonts w:ascii="思源黑体 CN Medium" w:eastAsia="思源黑体 CN Medium" w:hAnsi="思源黑体 CN Medium" w:cs="Segoe UI" w:hint="eastAsia"/>
          <w:sz w:val="21"/>
          <w:shd w:val="clear" w:color="auto" w:fill="FFFFFF"/>
          <w:lang w:val="en-US" w:eastAsia="zh-CN"/>
        </w:rPr>
        <w:t>，</w:t>
      </w:r>
      <w:r w:rsidRPr="00831D39">
        <w:rPr>
          <w:rFonts w:ascii="思源黑体 CN Medium" w:eastAsia="思源黑体 CN Medium" w:hAnsi="思源黑体 CN Medium" w:cs="Segoe UI" w:hint="eastAsia"/>
          <w:sz w:val="21"/>
          <w:shd w:val="clear" w:color="auto" w:fill="FFFFFF"/>
          <w:lang w:eastAsia="zh-CN"/>
        </w:rPr>
        <w:t>以确保为其客户提供无缝的技术转移和工艺验证</w:t>
      </w:r>
      <w:r w:rsidRPr="00A35ED8">
        <w:rPr>
          <w:rFonts w:ascii="思源黑体 CN Medium" w:eastAsia="思源黑体 CN Medium" w:hAnsi="思源黑体 CN Medium" w:cs="Segoe UI" w:hint="eastAsia"/>
          <w:sz w:val="21"/>
          <w:shd w:val="clear" w:color="auto" w:fill="FFFFFF"/>
          <w:lang w:val="en-US" w:eastAsia="zh-CN"/>
        </w:rPr>
        <w:t>，</w:t>
      </w:r>
      <w:r w:rsidRPr="00831D39">
        <w:rPr>
          <w:rFonts w:ascii="思源黑体 CN Medium" w:eastAsia="思源黑体 CN Medium" w:hAnsi="思源黑体 CN Medium" w:cs="Segoe UI" w:hint="eastAsia"/>
          <w:sz w:val="21"/>
          <w:shd w:val="clear" w:color="auto" w:fill="FFFFFF"/>
          <w:lang w:eastAsia="zh-CN"/>
        </w:rPr>
        <w:t>支持临床和商业</w:t>
      </w:r>
      <w:r w:rsidR="00831D39">
        <w:rPr>
          <w:rFonts w:ascii="思源黑体 CN Medium" w:eastAsia="思源黑体 CN Medium" w:hAnsi="思源黑体 CN Medium" w:cs="Segoe UI" w:hint="eastAsia"/>
          <w:sz w:val="21"/>
          <w:shd w:val="clear" w:color="auto" w:fill="FFFFFF"/>
          <w:lang w:eastAsia="zh-CN"/>
        </w:rPr>
        <w:t>化</w:t>
      </w:r>
      <w:r w:rsidRPr="00831D39">
        <w:rPr>
          <w:rFonts w:ascii="思源黑体 CN Medium" w:eastAsia="思源黑体 CN Medium" w:hAnsi="思源黑体 CN Medium" w:cs="Segoe UI" w:hint="eastAsia"/>
          <w:sz w:val="21"/>
          <w:shd w:val="clear" w:color="auto" w:fill="FFFFFF"/>
          <w:lang w:eastAsia="zh-CN"/>
        </w:rPr>
        <w:t>供应</w:t>
      </w:r>
      <w:r w:rsidRPr="00A35ED8">
        <w:rPr>
          <w:rFonts w:ascii="思源黑体 CN Medium" w:eastAsia="思源黑体 CN Medium" w:hAnsi="思源黑体 CN Medium" w:cs="Segoe UI" w:hint="eastAsia"/>
          <w:sz w:val="21"/>
          <w:shd w:val="clear" w:color="auto" w:fill="FFFFFF"/>
          <w:lang w:val="en-US" w:eastAsia="zh-CN"/>
        </w:rPr>
        <w:t>，</w:t>
      </w:r>
      <w:r w:rsidRPr="00831D39">
        <w:rPr>
          <w:rFonts w:ascii="思源黑体 CN Medium" w:eastAsia="思源黑体 CN Medium" w:hAnsi="思源黑体 CN Medium" w:cs="Segoe UI" w:hint="eastAsia"/>
          <w:sz w:val="21"/>
          <w:shd w:val="clear" w:color="auto" w:fill="FFFFFF"/>
          <w:lang w:eastAsia="zh-CN"/>
        </w:rPr>
        <w:t>以及与客户高效交换批次信息。鉴于细胞与基因治疗的高度个性化</w:t>
      </w:r>
      <w:r w:rsidR="00831D39">
        <w:rPr>
          <w:rFonts w:ascii="思源黑体 CN Medium" w:eastAsia="思源黑体 CN Medium" w:hAnsi="思源黑体 CN Medium" w:cs="Segoe UI" w:hint="eastAsia"/>
          <w:sz w:val="21"/>
          <w:shd w:val="clear" w:color="auto" w:fill="FFFFFF"/>
          <w:lang w:eastAsia="zh-CN"/>
        </w:rPr>
        <w:t>的</w:t>
      </w:r>
      <w:r w:rsidRPr="00831D39">
        <w:rPr>
          <w:rFonts w:ascii="思源黑体 CN Medium" w:eastAsia="思源黑体 CN Medium" w:hAnsi="思源黑体 CN Medium" w:cs="Segoe UI" w:hint="eastAsia"/>
          <w:sz w:val="21"/>
          <w:shd w:val="clear" w:color="auto" w:fill="FFFFFF"/>
          <w:lang w:eastAsia="zh-CN"/>
        </w:rPr>
        <w:t>特点</w:t>
      </w:r>
      <w:r w:rsidRPr="00A35ED8">
        <w:rPr>
          <w:rFonts w:ascii="思源黑体 CN Medium" w:eastAsia="思源黑体 CN Medium" w:hAnsi="思源黑体 CN Medium" w:cs="Segoe UI"/>
          <w:sz w:val="21"/>
          <w:shd w:val="clear" w:color="auto" w:fill="FFFFFF"/>
          <w:lang w:val="en-US" w:eastAsia="zh-CN"/>
        </w:rPr>
        <w:t>——</w:t>
      </w:r>
      <w:r w:rsidRPr="00831D39">
        <w:rPr>
          <w:rFonts w:ascii="思源黑体 CN Medium" w:eastAsia="思源黑体 CN Medium" w:hAnsi="思源黑体 CN Medium" w:cs="Segoe UI" w:hint="eastAsia"/>
          <w:sz w:val="21"/>
          <w:shd w:val="clear" w:color="auto" w:fill="FFFFFF"/>
          <w:lang w:eastAsia="zh-CN"/>
        </w:rPr>
        <w:t>小批量、时间紧迫</w:t>
      </w:r>
      <w:r w:rsidRPr="00A35ED8">
        <w:rPr>
          <w:rFonts w:ascii="思源黑体 CN Medium" w:eastAsia="思源黑体 CN Medium" w:hAnsi="思源黑体 CN Medium" w:cs="Segoe UI"/>
          <w:sz w:val="21"/>
          <w:shd w:val="clear" w:color="auto" w:fill="FFFFFF"/>
          <w:lang w:val="en-US" w:eastAsia="zh-CN"/>
        </w:rPr>
        <w:t>——</w:t>
      </w:r>
      <w:r w:rsidRPr="00831D39">
        <w:rPr>
          <w:rFonts w:ascii="思源黑体 CN Medium" w:eastAsia="思源黑体 CN Medium" w:hAnsi="思源黑体 CN Medium" w:cs="Segoe UI" w:hint="eastAsia"/>
          <w:sz w:val="21"/>
          <w:shd w:val="clear" w:color="auto" w:fill="FFFFFF"/>
          <w:lang w:eastAsia="zh-CN"/>
        </w:rPr>
        <w:t>减少处理和文档工作量、降低运营成本以及确保可靠的</w:t>
      </w:r>
      <w:r w:rsidRPr="00A35ED8">
        <w:rPr>
          <w:rFonts w:ascii="思源黑体 CN Medium" w:eastAsia="思源黑体 CN Medium" w:hAnsi="思源黑体 CN Medium" w:cs="Segoe UI"/>
          <w:sz w:val="21"/>
          <w:shd w:val="clear" w:color="auto" w:fill="FFFFFF"/>
          <w:lang w:val="en-US" w:eastAsia="zh-CN"/>
        </w:rPr>
        <w:t>IT</w:t>
      </w:r>
      <w:r w:rsidRPr="00831D39">
        <w:rPr>
          <w:rFonts w:ascii="思源黑体 CN Medium" w:eastAsia="思源黑体 CN Medium" w:hAnsi="思源黑体 CN Medium" w:cs="Segoe UI" w:hint="eastAsia"/>
          <w:sz w:val="21"/>
          <w:shd w:val="clear" w:color="auto" w:fill="FFFFFF"/>
          <w:lang w:eastAsia="zh-CN"/>
        </w:rPr>
        <w:t>支持也至关重要。</w:t>
      </w:r>
    </w:p>
    <w:p w14:paraId="3461C904" w14:textId="77777777" w:rsidR="006310F4" w:rsidRPr="005E177D" w:rsidRDefault="006310F4" w:rsidP="008F3D7C">
      <w:pPr>
        <w:spacing w:line="276" w:lineRule="auto"/>
        <w:rPr>
          <w:sz w:val="22"/>
          <w:szCs w:val="22"/>
          <w:lang w:val="en-US" w:eastAsia="zh-CN"/>
        </w:rPr>
      </w:pPr>
    </w:p>
    <w:p w14:paraId="193E825D" w14:textId="303C26DE" w:rsidR="005E177D" w:rsidRPr="00831D39" w:rsidRDefault="00A400A4" w:rsidP="008F3D7C">
      <w:pPr>
        <w:spacing w:line="276" w:lineRule="auto"/>
        <w:rPr>
          <w:rFonts w:ascii="思源黑体 CN Medium" w:eastAsia="思源黑体 CN Medium" w:hAnsi="思源黑体 CN Medium" w:cs="Segoe UI"/>
          <w:sz w:val="21"/>
          <w:shd w:val="clear" w:color="auto" w:fill="FFFFFF"/>
          <w:lang w:eastAsia="zh-CN"/>
        </w:rPr>
      </w:pPr>
      <w:r w:rsidRPr="00A35ED8">
        <w:rPr>
          <w:rFonts w:ascii="思源黑体 CN Medium" w:eastAsia="思源黑体 CN Medium" w:hAnsi="思源黑体 CN Medium" w:cs="Segoe UI" w:hint="eastAsia"/>
          <w:sz w:val="21"/>
          <w:shd w:val="clear" w:color="auto" w:fill="FFFFFF"/>
          <w:lang w:val="en-US" w:eastAsia="zh-CN"/>
        </w:rPr>
        <w:t>“</w:t>
      </w:r>
      <w:r w:rsidRPr="00831D39">
        <w:rPr>
          <w:rFonts w:ascii="思源黑体 CN Medium" w:eastAsia="思源黑体 CN Medium" w:hAnsi="思源黑体 CN Medium" w:cs="Segoe UI" w:hint="eastAsia"/>
          <w:sz w:val="21"/>
          <w:shd w:val="clear" w:color="auto" w:fill="FFFFFF"/>
          <w:lang w:eastAsia="zh-CN"/>
        </w:rPr>
        <w:t>我们选择</w:t>
      </w:r>
      <w:r w:rsidRPr="00A35ED8">
        <w:rPr>
          <w:rFonts w:ascii="思源黑体 CN Medium" w:eastAsia="思源黑体 CN Medium" w:hAnsi="思源黑体 CN Medium" w:cs="Segoe UI"/>
          <w:sz w:val="21"/>
          <w:shd w:val="clear" w:color="auto" w:fill="FFFFFF"/>
          <w:lang w:val="en-US" w:eastAsia="zh-CN"/>
        </w:rPr>
        <w:t>PAS-X MES</w:t>
      </w:r>
      <w:r w:rsidRPr="00A35ED8">
        <w:rPr>
          <w:rFonts w:ascii="思源黑体 CN Medium" w:eastAsia="思源黑体 CN Medium" w:hAnsi="思源黑体 CN Medium" w:cs="Segoe UI" w:hint="eastAsia"/>
          <w:sz w:val="21"/>
          <w:shd w:val="clear" w:color="auto" w:fill="FFFFFF"/>
          <w:lang w:val="en-US" w:eastAsia="zh-CN"/>
        </w:rPr>
        <w:t>，</w:t>
      </w:r>
      <w:r w:rsidRPr="00831D39">
        <w:rPr>
          <w:rFonts w:ascii="思源黑体 CN Medium" w:eastAsia="思源黑体 CN Medium" w:hAnsi="思源黑体 CN Medium" w:cs="Segoe UI" w:hint="eastAsia"/>
          <w:sz w:val="21"/>
          <w:shd w:val="clear" w:color="auto" w:fill="FFFFFF"/>
          <w:lang w:eastAsia="zh-CN"/>
        </w:rPr>
        <w:t>是因为我们相信与其他解决方案相比</w:t>
      </w:r>
      <w:r w:rsidRPr="00A35ED8">
        <w:rPr>
          <w:rFonts w:ascii="思源黑体 CN Medium" w:eastAsia="思源黑体 CN Medium" w:hAnsi="思源黑体 CN Medium" w:cs="Segoe UI" w:hint="eastAsia"/>
          <w:sz w:val="21"/>
          <w:shd w:val="clear" w:color="auto" w:fill="FFFFFF"/>
          <w:lang w:val="en-US" w:eastAsia="zh-CN"/>
        </w:rPr>
        <w:t>，</w:t>
      </w:r>
      <w:r w:rsidRPr="00831D39">
        <w:rPr>
          <w:rFonts w:ascii="思源黑体 CN Medium" w:eastAsia="思源黑体 CN Medium" w:hAnsi="思源黑体 CN Medium" w:cs="Segoe UI" w:hint="eastAsia"/>
          <w:sz w:val="21"/>
          <w:shd w:val="clear" w:color="auto" w:fill="FFFFFF"/>
          <w:lang w:eastAsia="zh-CN"/>
        </w:rPr>
        <w:t>它在</w:t>
      </w:r>
      <w:r w:rsidRPr="00A35ED8">
        <w:rPr>
          <w:rFonts w:ascii="思源黑体 CN Medium" w:eastAsia="思源黑体 CN Medium" w:hAnsi="思源黑体 CN Medium" w:cs="Segoe UI"/>
          <w:sz w:val="21"/>
          <w:shd w:val="clear" w:color="auto" w:fill="FFFFFF"/>
          <w:lang w:val="en-US" w:eastAsia="zh-CN"/>
        </w:rPr>
        <w:t>SaaS</w:t>
      </w:r>
      <w:r w:rsidR="00831D39">
        <w:rPr>
          <w:rFonts w:ascii="思源黑体 CN Medium" w:eastAsia="思源黑体 CN Medium" w:hAnsi="思源黑体 CN Medium" w:cs="Segoe UI" w:hint="eastAsia"/>
          <w:sz w:val="21"/>
          <w:shd w:val="clear" w:color="auto" w:fill="FFFFFF"/>
          <w:lang w:eastAsia="zh-CN"/>
        </w:rPr>
        <w:t>环境中提供了</w:t>
      </w:r>
      <w:r w:rsidR="00EE55C7">
        <w:rPr>
          <w:rFonts w:ascii="思源黑体 CN Medium" w:eastAsia="思源黑体 CN Medium" w:hAnsi="思源黑体 CN Medium" w:cs="Segoe UI" w:hint="eastAsia"/>
          <w:sz w:val="21"/>
          <w:shd w:val="clear" w:color="auto" w:fill="FFFFFF"/>
          <w:lang w:eastAsia="zh-CN"/>
        </w:rPr>
        <w:t>完善的</w:t>
      </w:r>
      <w:r w:rsidRPr="00831D39">
        <w:rPr>
          <w:rFonts w:ascii="思源黑体 CN Medium" w:eastAsia="思源黑体 CN Medium" w:hAnsi="思源黑体 CN Medium" w:cs="Segoe UI" w:hint="eastAsia"/>
          <w:sz w:val="21"/>
          <w:shd w:val="clear" w:color="auto" w:fill="FFFFFF"/>
          <w:lang w:eastAsia="zh-CN"/>
        </w:rPr>
        <w:t>功能覆盖。通过利用</w:t>
      </w:r>
      <w:r w:rsidRPr="00831D39">
        <w:rPr>
          <w:rFonts w:ascii="思源黑体 CN Medium" w:eastAsia="思源黑体 CN Medium" w:hAnsi="思源黑体 CN Medium" w:cs="Segoe UI"/>
          <w:sz w:val="21"/>
          <w:shd w:val="clear" w:color="auto" w:fill="FFFFFF"/>
          <w:lang w:eastAsia="zh-CN"/>
        </w:rPr>
        <w:t>MES</w:t>
      </w:r>
      <w:r w:rsidRPr="00831D39">
        <w:rPr>
          <w:rFonts w:ascii="思源黑体 CN Medium" w:eastAsia="思源黑体 CN Medium" w:hAnsi="思源黑体 CN Medium" w:cs="Segoe UI" w:hint="eastAsia"/>
          <w:sz w:val="21"/>
          <w:shd w:val="clear" w:color="auto" w:fill="FFFFFF"/>
          <w:lang w:eastAsia="zh-CN"/>
        </w:rPr>
        <w:t>即服务，我们不再需要内部管理</w:t>
      </w:r>
      <w:r w:rsidRPr="00831D39">
        <w:rPr>
          <w:rFonts w:ascii="思源黑体 CN Medium" w:eastAsia="思源黑体 CN Medium" w:hAnsi="思源黑体 CN Medium" w:cs="Segoe UI"/>
          <w:sz w:val="21"/>
          <w:shd w:val="clear" w:color="auto" w:fill="FFFFFF"/>
          <w:lang w:eastAsia="zh-CN"/>
        </w:rPr>
        <w:t>IT</w:t>
      </w:r>
      <w:r w:rsidR="00731C9B">
        <w:rPr>
          <w:rFonts w:ascii="思源黑体 CN Medium" w:eastAsia="思源黑体 CN Medium" w:hAnsi="思源黑体 CN Medium" w:cs="Segoe UI" w:hint="eastAsia"/>
          <w:sz w:val="21"/>
          <w:shd w:val="clear" w:color="auto" w:fill="FFFFFF"/>
          <w:lang w:eastAsia="zh-CN"/>
        </w:rPr>
        <w:t>基础设施。这一解决方案能够确保患者批次生产和放行的流程精益且合规</w:t>
      </w:r>
      <w:r w:rsidRPr="00831D39">
        <w:rPr>
          <w:rFonts w:ascii="思源黑体 CN Medium" w:eastAsia="思源黑体 CN Medium" w:hAnsi="思源黑体 CN Medium" w:cs="Segoe UI" w:hint="eastAsia"/>
          <w:sz w:val="21"/>
          <w:shd w:val="clear" w:color="auto" w:fill="FFFFFF"/>
          <w:lang w:eastAsia="zh-CN"/>
        </w:rPr>
        <w:t>。我们将能够与客户非常高效地交换数据</w:t>
      </w:r>
      <w:r w:rsidR="00A55917">
        <w:rPr>
          <w:rFonts w:ascii="思源黑体 CN Medium" w:eastAsia="思源黑体 CN Medium" w:hAnsi="思源黑体 CN Medium" w:cs="Segoe UI" w:hint="eastAsia"/>
          <w:sz w:val="21"/>
          <w:shd w:val="clear" w:color="auto" w:fill="FFFFFF"/>
          <w:lang w:eastAsia="zh-CN"/>
        </w:rPr>
        <w:t>。</w:t>
      </w:r>
      <w:r w:rsidRPr="00831D39">
        <w:rPr>
          <w:rFonts w:ascii="思源黑体 CN Medium" w:eastAsia="思源黑体 CN Medium" w:hAnsi="思源黑体 CN Medium" w:cs="Segoe UI"/>
          <w:sz w:val="21"/>
          <w:shd w:val="clear" w:color="auto" w:fill="FFFFFF"/>
          <w:lang w:eastAsia="zh-CN"/>
        </w:rPr>
        <w:t>”SEQENS</w:t>
      </w:r>
      <w:r w:rsidRPr="00831D39">
        <w:rPr>
          <w:rFonts w:ascii="思源黑体 CN Medium" w:eastAsia="思源黑体 CN Medium" w:hAnsi="思源黑体 CN Medium" w:cs="Segoe UI" w:hint="eastAsia"/>
          <w:sz w:val="21"/>
          <w:shd w:val="clear" w:color="auto" w:fill="FFFFFF"/>
          <w:lang w:eastAsia="zh-CN"/>
        </w:rPr>
        <w:t>旗下</w:t>
      </w:r>
      <w:r w:rsidRPr="00831D39">
        <w:rPr>
          <w:rFonts w:ascii="思源黑体 CN Medium" w:eastAsia="思源黑体 CN Medium" w:hAnsi="思源黑体 CN Medium" w:cs="Segoe UI"/>
          <w:sz w:val="21"/>
          <w:shd w:val="clear" w:color="auto" w:fill="FFFFFF"/>
          <w:lang w:eastAsia="zh-CN"/>
        </w:rPr>
        <w:t>CELL</w:t>
      </w:r>
      <w:r w:rsidRPr="00BF31F4">
        <w:rPr>
          <w:rFonts w:ascii="思源黑体 CN Medium" w:eastAsia="思源黑体 CN Medium" w:hAnsi="思源黑体 CN Medium" w:cs="Segoe UI"/>
          <w:i/>
          <w:sz w:val="21"/>
          <w:shd w:val="clear" w:color="auto" w:fill="FFFFFF"/>
          <w:lang w:eastAsia="zh-CN"/>
        </w:rPr>
        <w:t>for</w:t>
      </w:r>
      <w:r w:rsidRPr="00831D39">
        <w:rPr>
          <w:rFonts w:ascii="思源黑体 CN Medium" w:eastAsia="思源黑体 CN Medium" w:hAnsi="思源黑体 CN Medium" w:cs="Segoe UI"/>
          <w:sz w:val="21"/>
          <w:shd w:val="clear" w:color="auto" w:fill="FFFFFF"/>
          <w:lang w:eastAsia="zh-CN"/>
        </w:rPr>
        <w:t>CURE</w:t>
      </w:r>
      <w:r w:rsidRPr="00831D39">
        <w:rPr>
          <w:rFonts w:ascii="思源黑体 CN Medium" w:eastAsia="思源黑体 CN Medium" w:hAnsi="思源黑体 CN Medium" w:cs="Segoe UI" w:hint="eastAsia"/>
          <w:sz w:val="21"/>
          <w:shd w:val="clear" w:color="auto" w:fill="FFFFFF"/>
          <w:lang w:eastAsia="zh-CN"/>
        </w:rPr>
        <w:t>的运营总监</w:t>
      </w:r>
      <w:r w:rsidRPr="00831D39">
        <w:rPr>
          <w:rFonts w:ascii="思源黑体 CN Medium" w:eastAsia="思源黑体 CN Medium" w:hAnsi="思源黑体 CN Medium" w:cs="Segoe UI"/>
          <w:sz w:val="21"/>
          <w:shd w:val="clear" w:color="auto" w:fill="FFFFFF"/>
          <w:lang w:eastAsia="zh-CN"/>
        </w:rPr>
        <w:t>Nathalie Lelot</w:t>
      </w:r>
      <w:r w:rsidRPr="00831D39">
        <w:rPr>
          <w:rFonts w:ascii="思源黑体 CN Medium" w:eastAsia="思源黑体 CN Medium" w:hAnsi="思源黑体 CN Medium" w:cs="Segoe UI" w:hint="eastAsia"/>
          <w:sz w:val="21"/>
          <w:shd w:val="clear" w:color="auto" w:fill="FFFFFF"/>
          <w:lang w:eastAsia="zh-CN"/>
        </w:rPr>
        <w:t>表示。</w:t>
      </w:r>
    </w:p>
    <w:p w14:paraId="78DADB0D" w14:textId="77777777" w:rsidR="00A400A4" w:rsidRPr="005E177D" w:rsidRDefault="00A400A4" w:rsidP="008F3D7C">
      <w:pPr>
        <w:spacing w:line="276" w:lineRule="auto"/>
        <w:rPr>
          <w:sz w:val="22"/>
          <w:szCs w:val="22"/>
          <w:lang w:val="en-US" w:eastAsia="zh-CN"/>
        </w:rPr>
      </w:pPr>
    </w:p>
    <w:p w14:paraId="607C888F" w14:textId="7A7FEFF4" w:rsidR="001572D7" w:rsidRDefault="0022743F" w:rsidP="008F3D7C">
      <w:pPr>
        <w:rPr>
          <w:sz w:val="22"/>
          <w:szCs w:val="22"/>
          <w:lang w:val="en-US" w:eastAsia="zh-CN"/>
        </w:rPr>
      </w:pPr>
      <w:r w:rsidRPr="00A35ED8">
        <w:rPr>
          <w:rFonts w:ascii="思源黑体 CN Medium" w:eastAsia="思源黑体 CN Medium" w:hAnsi="思源黑体 CN Medium" w:cs="Segoe UI"/>
          <w:sz w:val="21"/>
          <w:shd w:val="clear" w:color="auto" w:fill="FFFFFF"/>
          <w:lang w:val="en-US" w:eastAsia="zh-CN"/>
        </w:rPr>
        <w:t>PAS-X MES</w:t>
      </w:r>
      <w:r w:rsidRPr="0022743F">
        <w:rPr>
          <w:rFonts w:ascii="思源黑体 CN Medium" w:eastAsia="思源黑体 CN Medium" w:hAnsi="思源黑体 CN Medium" w:cs="Segoe UI" w:hint="eastAsia"/>
          <w:sz w:val="21"/>
          <w:shd w:val="clear" w:color="auto" w:fill="FFFFFF"/>
          <w:lang w:eastAsia="zh-CN"/>
        </w:rPr>
        <w:t>作为标准的开箱即用</w:t>
      </w:r>
      <w:r w:rsidRPr="00A35ED8">
        <w:rPr>
          <w:rFonts w:ascii="思源黑体 CN Medium" w:eastAsia="思源黑体 CN Medium" w:hAnsi="思源黑体 CN Medium" w:cs="Segoe UI"/>
          <w:sz w:val="21"/>
          <w:shd w:val="clear" w:color="auto" w:fill="FFFFFF"/>
          <w:lang w:val="en-US" w:eastAsia="zh-CN"/>
        </w:rPr>
        <w:t>SaaS</w:t>
      </w:r>
      <w:r w:rsidRPr="0022743F">
        <w:rPr>
          <w:rFonts w:ascii="思源黑体 CN Medium" w:eastAsia="思源黑体 CN Medium" w:hAnsi="思源黑体 CN Medium" w:cs="Segoe UI" w:hint="eastAsia"/>
          <w:sz w:val="21"/>
          <w:shd w:val="clear" w:color="auto" w:fill="FFFFFF"/>
          <w:lang w:eastAsia="zh-CN"/>
        </w:rPr>
        <w:t>解决方案进行部署</w:t>
      </w:r>
      <w:r w:rsidRPr="00A35ED8">
        <w:rPr>
          <w:rFonts w:ascii="思源黑体 CN Medium" w:eastAsia="思源黑体 CN Medium" w:hAnsi="思源黑体 CN Medium" w:cs="Segoe UI" w:hint="eastAsia"/>
          <w:sz w:val="21"/>
          <w:shd w:val="clear" w:color="auto" w:fill="FFFFFF"/>
          <w:lang w:val="en-US" w:eastAsia="zh-CN"/>
        </w:rPr>
        <w:t>，</w:t>
      </w:r>
      <w:r w:rsidRPr="0022743F">
        <w:rPr>
          <w:rFonts w:ascii="思源黑体 CN Medium" w:eastAsia="思源黑体 CN Medium" w:hAnsi="思源黑体 CN Medium" w:cs="Segoe UI" w:hint="eastAsia"/>
          <w:sz w:val="21"/>
          <w:shd w:val="clear" w:color="auto" w:fill="FFFFFF"/>
          <w:lang w:eastAsia="zh-CN"/>
        </w:rPr>
        <w:t>托管在</w:t>
      </w:r>
      <w:r w:rsidRPr="00A35ED8">
        <w:rPr>
          <w:rFonts w:ascii="思源黑体 CN Medium" w:eastAsia="思源黑体 CN Medium" w:hAnsi="思源黑体 CN Medium" w:cs="Segoe UI"/>
          <w:sz w:val="21"/>
          <w:shd w:val="clear" w:color="auto" w:fill="FFFFFF"/>
          <w:lang w:val="en-US" w:eastAsia="zh-CN"/>
        </w:rPr>
        <w:t>AWS</w:t>
      </w:r>
      <w:r w:rsidRPr="0022743F">
        <w:rPr>
          <w:rFonts w:ascii="思源黑体 CN Medium" w:eastAsia="思源黑体 CN Medium" w:hAnsi="思源黑体 CN Medium" w:cs="Segoe UI" w:hint="eastAsia"/>
          <w:sz w:val="21"/>
          <w:shd w:val="clear" w:color="auto" w:fill="FFFFFF"/>
          <w:lang w:eastAsia="zh-CN"/>
        </w:rPr>
        <w:t>云环境中</w:t>
      </w:r>
      <w:r w:rsidRPr="00A35ED8">
        <w:rPr>
          <w:rFonts w:ascii="思源黑体 CN Medium" w:eastAsia="思源黑体 CN Medium" w:hAnsi="思源黑体 CN Medium" w:cs="Segoe UI" w:hint="eastAsia"/>
          <w:sz w:val="21"/>
          <w:shd w:val="clear" w:color="auto" w:fill="FFFFFF"/>
          <w:lang w:val="en-US" w:eastAsia="zh-CN"/>
        </w:rPr>
        <w:t>，</w:t>
      </w:r>
      <w:r w:rsidRPr="0022743F">
        <w:rPr>
          <w:rFonts w:ascii="思源黑体 CN Medium" w:eastAsia="思源黑体 CN Medium" w:hAnsi="思源黑体 CN Medium" w:cs="Segoe UI" w:hint="eastAsia"/>
          <w:sz w:val="21"/>
          <w:shd w:val="clear" w:color="auto" w:fill="FFFFFF"/>
          <w:lang w:eastAsia="zh-CN"/>
        </w:rPr>
        <w:t>并由柯尔柏全面管理。它涵盖主批</w:t>
      </w:r>
      <w:r>
        <w:rPr>
          <w:rFonts w:ascii="思源黑体 CN Medium" w:eastAsia="思源黑体 CN Medium" w:hAnsi="思源黑体 CN Medium" w:cs="Segoe UI" w:hint="eastAsia"/>
          <w:sz w:val="21"/>
          <w:shd w:val="clear" w:color="auto" w:fill="FFFFFF"/>
          <w:lang w:eastAsia="zh-CN"/>
        </w:rPr>
        <w:t>次</w:t>
      </w:r>
      <w:r w:rsidRPr="0022743F">
        <w:rPr>
          <w:rFonts w:ascii="思源黑体 CN Medium" w:eastAsia="思源黑体 CN Medium" w:hAnsi="思源黑体 CN Medium" w:cs="Segoe UI" w:hint="eastAsia"/>
          <w:sz w:val="21"/>
          <w:shd w:val="clear" w:color="auto" w:fill="FFFFFF"/>
          <w:lang w:eastAsia="zh-CN"/>
        </w:rPr>
        <w:t>记录（</w:t>
      </w:r>
      <w:r w:rsidRPr="0022743F">
        <w:rPr>
          <w:rFonts w:ascii="思源黑体 CN Medium" w:eastAsia="思源黑体 CN Medium" w:hAnsi="思源黑体 CN Medium" w:cs="Segoe UI"/>
          <w:sz w:val="21"/>
          <w:shd w:val="clear" w:color="auto" w:fill="FFFFFF"/>
          <w:lang w:eastAsia="zh-CN"/>
        </w:rPr>
        <w:t>MBR</w:t>
      </w:r>
      <w:r w:rsidRPr="0022743F">
        <w:rPr>
          <w:rFonts w:ascii="思源黑体 CN Medium" w:eastAsia="思源黑体 CN Medium" w:hAnsi="思源黑体 CN Medium" w:cs="Segoe UI" w:hint="eastAsia"/>
          <w:sz w:val="21"/>
          <w:shd w:val="clear" w:color="auto" w:fill="FFFFFF"/>
          <w:lang w:eastAsia="zh-CN"/>
        </w:rPr>
        <w:t>）的设计、执行和文档处理。该系统与称重设备和打印机集成，并通过</w:t>
      </w:r>
      <w:r w:rsidRPr="0022743F">
        <w:rPr>
          <w:rFonts w:ascii="思源黑体 CN Medium" w:eastAsia="思源黑体 CN Medium" w:hAnsi="思源黑体 CN Medium" w:cs="Segoe UI"/>
          <w:sz w:val="21"/>
          <w:shd w:val="clear" w:color="auto" w:fill="FFFFFF"/>
          <w:lang w:eastAsia="zh-CN"/>
        </w:rPr>
        <w:t>SAP MII</w:t>
      </w:r>
      <w:r w:rsidRPr="0022743F">
        <w:rPr>
          <w:rFonts w:ascii="思源黑体 CN Medium" w:eastAsia="思源黑体 CN Medium" w:hAnsi="思源黑体 CN Medium" w:cs="Segoe UI" w:hint="eastAsia"/>
          <w:sz w:val="21"/>
          <w:shd w:val="clear" w:color="auto" w:fill="FFFFFF"/>
          <w:lang w:eastAsia="zh-CN"/>
        </w:rPr>
        <w:t>与</w:t>
      </w:r>
      <w:r w:rsidRPr="0022743F">
        <w:rPr>
          <w:rFonts w:ascii="思源黑体 CN Medium" w:eastAsia="思源黑体 CN Medium" w:hAnsi="思源黑体 CN Medium" w:cs="Segoe UI"/>
          <w:sz w:val="21"/>
          <w:shd w:val="clear" w:color="auto" w:fill="FFFFFF"/>
          <w:lang w:eastAsia="zh-CN"/>
        </w:rPr>
        <w:t>SAP ERP</w:t>
      </w:r>
      <w:r w:rsidRPr="0022743F">
        <w:rPr>
          <w:rFonts w:ascii="思源黑体 CN Medium" w:eastAsia="思源黑体 CN Medium" w:hAnsi="思源黑体 CN Medium" w:cs="Segoe UI" w:hint="eastAsia"/>
          <w:sz w:val="21"/>
          <w:shd w:val="clear" w:color="auto" w:fill="FFFFFF"/>
          <w:lang w:eastAsia="zh-CN"/>
        </w:rPr>
        <w:t>系统相连。柯尔柏的</w:t>
      </w:r>
      <w:r w:rsidRPr="0022743F">
        <w:rPr>
          <w:rFonts w:ascii="思源黑体 CN Medium" w:eastAsia="思源黑体 CN Medium" w:hAnsi="思源黑体 CN Medium" w:cs="Segoe UI"/>
          <w:sz w:val="21"/>
          <w:shd w:val="clear" w:color="auto" w:fill="FFFFFF"/>
          <w:lang w:eastAsia="zh-CN"/>
        </w:rPr>
        <w:t>PAS-X</w:t>
      </w:r>
      <w:r w:rsidRPr="0022743F">
        <w:rPr>
          <w:rFonts w:ascii="思源黑体 CN Medium" w:eastAsia="思源黑体 CN Medium" w:hAnsi="思源黑体 CN Medium" w:cs="Segoe UI" w:hint="eastAsia"/>
          <w:sz w:val="21"/>
          <w:shd w:val="clear" w:color="auto" w:fill="FFFFFF"/>
          <w:lang w:eastAsia="zh-CN"/>
        </w:rPr>
        <w:t>数据访问功能也将被用于为</w:t>
      </w:r>
      <w:r w:rsidRPr="0022743F">
        <w:rPr>
          <w:rFonts w:ascii="思源黑体 CN Medium" w:eastAsia="思源黑体 CN Medium" w:hAnsi="思源黑体 CN Medium" w:cs="Segoe UI"/>
          <w:sz w:val="21"/>
          <w:shd w:val="clear" w:color="auto" w:fill="FFFFFF"/>
          <w:lang w:eastAsia="zh-CN"/>
        </w:rPr>
        <w:t>Power BI</w:t>
      </w:r>
      <w:r w:rsidR="00731C9B">
        <w:rPr>
          <w:rFonts w:ascii="思源黑体 CN Medium" w:eastAsia="思源黑体 CN Medium" w:hAnsi="思源黑体 CN Medium" w:cs="Segoe UI" w:hint="eastAsia"/>
          <w:sz w:val="21"/>
          <w:shd w:val="clear" w:color="auto" w:fill="FFFFFF"/>
          <w:lang w:eastAsia="zh-CN"/>
        </w:rPr>
        <w:t>分析提供精选数据，助力</w:t>
      </w:r>
      <w:r w:rsidRPr="0022743F">
        <w:rPr>
          <w:rFonts w:ascii="思源黑体 CN Medium" w:eastAsia="思源黑体 CN Medium" w:hAnsi="思源黑体 CN Medium" w:cs="Segoe UI" w:hint="eastAsia"/>
          <w:sz w:val="21"/>
          <w:shd w:val="clear" w:color="auto" w:fill="FFFFFF"/>
          <w:lang w:eastAsia="zh-CN"/>
        </w:rPr>
        <w:t>关键绩效指标（</w:t>
      </w:r>
      <w:r w:rsidRPr="0022743F">
        <w:rPr>
          <w:rFonts w:ascii="思源黑体 CN Medium" w:eastAsia="思源黑体 CN Medium" w:hAnsi="思源黑体 CN Medium" w:cs="Segoe UI"/>
          <w:sz w:val="21"/>
          <w:shd w:val="clear" w:color="auto" w:fill="FFFFFF"/>
          <w:lang w:eastAsia="zh-CN"/>
        </w:rPr>
        <w:t>KPI</w:t>
      </w:r>
      <w:r w:rsidRPr="0022743F">
        <w:rPr>
          <w:rFonts w:ascii="思源黑体 CN Medium" w:eastAsia="思源黑体 CN Medium" w:hAnsi="思源黑体 CN Medium" w:cs="Segoe UI" w:hint="eastAsia"/>
          <w:sz w:val="21"/>
          <w:shd w:val="clear" w:color="auto" w:fill="FFFFFF"/>
          <w:lang w:eastAsia="zh-CN"/>
        </w:rPr>
        <w:t>）</w:t>
      </w:r>
      <w:r w:rsidR="00731C9B">
        <w:rPr>
          <w:rFonts w:ascii="思源黑体 CN Medium" w:eastAsia="思源黑体 CN Medium" w:hAnsi="思源黑体 CN Medium" w:cs="Segoe UI" w:hint="eastAsia"/>
          <w:sz w:val="21"/>
          <w:shd w:val="clear" w:color="auto" w:fill="FFFFFF"/>
          <w:lang w:eastAsia="zh-CN"/>
        </w:rPr>
        <w:t>的建立和</w:t>
      </w:r>
      <w:r w:rsidRPr="0022743F">
        <w:rPr>
          <w:rFonts w:ascii="思源黑体 CN Medium" w:eastAsia="思源黑体 CN Medium" w:hAnsi="思源黑体 CN Medium" w:cs="Segoe UI" w:hint="eastAsia"/>
          <w:sz w:val="21"/>
          <w:shd w:val="clear" w:color="auto" w:fill="FFFFFF"/>
          <w:lang w:eastAsia="zh-CN"/>
        </w:rPr>
        <w:t>流程</w:t>
      </w:r>
      <w:r w:rsidR="00731C9B">
        <w:rPr>
          <w:rFonts w:ascii="思源黑体 CN Medium" w:eastAsia="思源黑体 CN Medium" w:hAnsi="思源黑体 CN Medium" w:cs="Segoe UI" w:hint="eastAsia"/>
          <w:sz w:val="21"/>
          <w:shd w:val="clear" w:color="auto" w:fill="FFFFFF"/>
          <w:lang w:eastAsia="zh-CN"/>
        </w:rPr>
        <w:t>的进一步优化</w:t>
      </w:r>
      <w:r w:rsidRPr="0022743F">
        <w:rPr>
          <w:rFonts w:ascii="思源黑体 CN Medium" w:eastAsia="思源黑体 CN Medium" w:hAnsi="思源黑体 CN Medium" w:cs="Segoe UI" w:hint="eastAsia"/>
          <w:sz w:val="21"/>
          <w:shd w:val="clear" w:color="auto" w:fill="FFFFFF"/>
          <w:lang w:eastAsia="zh-CN"/>
        </w:rPr>
        <w:t>。</w:t>
      </w:r>
      <w:r w:rsidR="001572D7">
        <w:rPr>
          <w:sz w:val="22"/>
          <w:szCs w:val="22"/>
          <w:lang w:val="en-US" w:eastAsia="zh-CN"/>
        </w:rPr>
        <w:br w:type="page"/>
      </w:r>
    </w:p>
    <w:p w14:paraId="6AAF1908" w14:textId="4511FB4E" w:rsidR="00731C9B" w:rsidRPr="00A55917" w:rsidRDefault="00731C9B" w:rsidP="008F3D7C">
      <w:pPr>
        <w:spacing w:line="276" w:lineRule="auto"/>
        <w:rPr>
          <w:rFonts w:ascii="思源黑体 CN Bold" w:eastAsia="思源黑体 CN Bold" w:hAnsi="思源黑体 CN Bold"/>
          <w:b/>
          <w:sz w:val="22"/>
          <w:szCs w:val="22"/>
          <w:lang w:val="en-US"/>
        </w:rPr>
      </w:pPr>
      <w:r w:rsidRPr="00A55917">
        <w:rPr>
          <w:rFonts w:ascii="思源黑体 CN Bold" w:eastAsia="思源黑体 CN Bold" w:hAnsi="思源黑体 CN Bold" w:hint="eastAsia"/>
          <w:b/>
          <w:sz w:val="22"/>
          <w:szCs w:val="22"/>
          <w:lang w:val="en-US" w:eastAsia="zh-CN"/>
        </w:rPr>
        <w:lastRenderedPageBreak/>
        <w:t>图片</w:t>
      </w:r>
    </w:p>
    <w:p w14:paraId="5DE2A637" w14:textId="77777777" w:rsidR="00731C9B" w:rsidRDefault="00731C9B" w:rsidP="008F3D7C">
      <w:pPr>
        <w:spacing w:line="276" w:lineRule="auto"/>
        <w:rPr>
          <w:b/>
          <w:sz w:val="22"/>
          <w:szCs w:val="22"/>
          <w:lang w:val="en-US"/>
        </w:rPr>
      </w:pPr>
    </w:p>
    <w:p w14:paraId="389DA38C" w14:textId="76E67490" w:rsidR="001572D7" w:rsidRDefault="001572D7" w:rsidP="008F3D7C">
      <w:pPr>
        <w:spacing w:line="276" w:lineRule="auto"/>
        <w:rPr>
          <w:sz w:val="22"/>
          <w:szCs w:val="22"/>
          <w:lang w:val="en-US"/>
        </w:rPr>
      </w:pPr>
      <w:r>
        <w:rPr>
          <w:noProof/>
          <w:lang w:val="en-US" w:eastAsia="zh-CN"/>
        </w:rPr>
        <w:drawing>
          <wp:inline distT="0" distB="0" distL="0" distR="0" wp14:anchorId="09C5316B" wp14:editId="3C8B9FD3">
            <wp:extent cx="5759450" cy="2849245"/>
            <wp:effectExtent l="0" t="0" r="0" b="8255"/>
            <wp:docPr id="749552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849245"/>
                    </a:xfrm>
                    <a:prstGeom prst="rect">
                      <a:avLst/>
                    </a:prstGeom>
                    <a:noFill/>
                    <a:ln>
                      <a:noFill/>
                    </a:ln>
                  </pic:spPr>
                </pic:pic>
              </a:graphicData>
            </a:graphic>
          </wp:inline>
        </w:drawing>
      </w:r>
    </w:p>
    <w:p w14:paraId="5C295496" w14:textId="26FF9137" w:rsidR="001572D7" w:rsidRPr="006E5153" w:rsidRDefault="006E5153" w:rsidP="008F3D7C">
      <w:pPr>
        <w:spacing w:line="276" w:lineRule="auto"/>
        <w:rPr>
          <w:rFonts w:ascii="思源黑体 CN Medium" w:eastAsia="思源黑体 CN Medium" w:hAnsi="思源黑体 CN Medium" w:cs="SimSun"/>
          <w:sz w:val="22"/>
          <w:szCs w:val="22"/>
          <w:lang w:val="en-US"/>
        </w:rPr>
      </w:pPr>
      <w:proofErr w:type="spellStart"/>
      <w:r w:rsidRPr="006E5153">
        <w:rPr>
          <w:rFonts w:ascii="思源黑体 CN Medium" w:eastAsia="思源黑体 CN Medium" w:hAnsi="思源黑体 CN Medium" w:cs="SimSun" w:hint="eastAsia"/>
          <w:sz w:val="22"/>
          <w:szCs w:val="22"/>
          <w:lang w:val="en-US"/>
        </w:rPr>
        <w:t>法国莱斯乌利斯的</w:t>
      </w:r>
      <w:proofErr w:type="spellEnd"/>
      <w:r w:rsidRPr="006E5153">
        <w:rPr>
          <w:rFonts w:ascii="思源黑体 CN Medium" w:eastAsia="思源黑体 CN Medium" w:hAnsi="思源黑体 CN Medium" w:cs="SimSun"/>
          <w:sz w:val="22"/>
          <w:szCs w:val="22"/>
          <w:lang w:val="en-US"/>
        </w:rPr>
        <w:t>SEQENS</w:t>
      </w:r>
      <w:r w:rsidRPr="006E5153">
        <w:rPr>
          <w:rFonts w:ascii="思源黑体 CN Medium" w:eastAsia="思源黑体 CN Medium" w:hAnsi="思源黑体 CN Medium" w:cs="SimSun" w:hint="eastAsia"/>
          <w:sz w:val="22"/>
          <w:szCs w:val="22"/>
          <w:lang w:val="en-US" w:eastAsia="zh-CN"/>
        </w:rPr>
        <w:t>旗下的</w:t>
      </w:r>
      <w:r w:rsidRPr="006E5153">
        <w:rPr>
          <w:rFonts w:ascii="思源黑体 CN Medium" w:eastAsia="思源黑体 CN Medium" w:hAnsi="思源黑体 CN Medium"/>
          <w:sz w:val="22"/>
          <w:szCs w:val="22"/>
          <w:lang w:val="en-US"/>
        </w:rPr>
        <w:t>CELL</w:t>
      </w:r>
      <w:r w:rsidRPr="00BF31F4">
        <w:rPr>
          <w:rFonts w:ascii="思源黑体 CN Medium" w:eastAsia="思源黑体 CN Medium" w:hAnsi="思源黑体 CN Medium"/>
          <w:i/>
          <w:sz w:val="22"/>
          <w:szCs w:val="22"/>
          <w:lang w:val="en-US"/>
        </w:rPr>
        <w:t>for</w:t>
      </w:r>
      <w:r w:rsidRPr="006E5153">
        <w:rPr>
          <w:rFonts w:ascii="思源黑体 CN Medium" w:eastAsia="思源黑体 CN Medium" w:hAnsi="思源黑体 CN Medium"/>
          <w:sz w:val="22"/>
          <w:szCs w:val="22"/>
          <w:lang w:val="en-US"/>
        </w:rPr>
        <w:t>CURE</w:t>
      </w:r>
      <w:r w:rsidRPr="006E5153">
        <w:rPr>
          <w:rFonts w:ascii="思源黑体 CN Medium" w:eastAsia="思源黑体 CN Medium" w:hAnsi="思源黑体 CN Medium" w:cs="SimSun" w:hint="eastAsia"/>
          <w:sz w:val="22"/>
          <w:szCs w:val="22"/>
          <w:lang w:val="en-US"/>
        </w:rPr>
        <w:t>工厂</w:t>
      </w:r>
    </w:p>
    <w:p w14:paraId="29D22DA0" w14:textId="77777777" w:rsidR="006E5153" w:rsidRDefault="006E5153" w:rsidP="008F3D7C">
      <w:pPr>
        <w:spacing w:line="276" w:lineRule="auto"/>
        <w:rPr>
          <w:sz w:val="22"/>
          <w:szCs w:val="22"/>
          <w:lang w:val="en-US"/>
        </w:rPr>
      </w:pPr>
    </w:p>
    <w:p w14:paraId="4CBEFB6B" w14:textId="078A4E0F" w:rsidR="006E5153" w:rsidRPr="00E8022A" w:rsidRDefault="00E8022A" w:rsidP="008F3D7C">
      <w:pPr>
        <w:spacing w:line="276" w:lineRule="auto"/>
        <w:rPr>
          <w:rFonts w:ascii="思源黑体 CN Medium" w:eastAsia="思源黑体 CN Medium" w:hAnsi="思源黑体 CN Medium" w:cs="SimSun"/>
          <w:sz w:val="22"/>
          <w:szCs w:val="22"/>
          <w:lang w:val="en-US" w:eastAsia="zh-CN"/>
        </w:rPr>
      </w:pPr>
      <w:r w:rsidRPr="00E8022A">
        <w:rPr>
          <w:rFonts w:ascii="思源黑体 CN Medium" w:eastAsia="思源黑体 CN Medium" w:hAnsi="思源黑体 CN Medium" w:cs="SimSun" w:hint="eastAsia"/>
          <w:sz w:val="22"/>
          <w:szCs w:val="22"/>
          <w:lang w:val="en-US" w:eastAsia="zh-CN"/>
        </w:rPr>
        <w:t>来自制药软件开放日的颁奖典礼的图片</w:t>
      </w:r>
    </w:p>
    <w:p w14:paraId="0ABD7943" w14:textId="77777777" w:rsidR="006E5153" w:rsidRDefault="006E5153" w:rsidP="008F3D7C">
      <w:pPr>
        <w:spacing w:line="276" w:lineRule="auto"/>
        <w:rPr>
          <w:sz w:val="22"/>
          <w:szCs w:val="22"/>
          <w:lang w:val="en-US"/>
        </w:rPr>
      </w:pPr>
    </w:p>
    <w:p w14:paraId="0D62EC06" w14:textId="64C91B88" w:rsidR="00E8022A" w:rsidRPr="0061334E" w:rsidRDefault="00E8022A" w:rsidP="008F3D7C">
      <w:pPr>
        <w:spacing w:line="276" w:lineRule="auto"/>
        <w:rPr>
          <w:rFonts w:ascii="思源黑体 CN Medium" w:eastAsia="思源黑体 CN Medium" w:hAnsi="思源黑体 CN Medium"/>
          <w:sz w:val="22"/>
          <w:szCs w:val="22"/>
          <w:lang w:val="en-US"/>
        </w:rPr>
      </w:pPr>
      <w:proofErr w:type="spellStart"/>
      <w:r w:rsidRPr="0061334E">
        <w:rPr>
          <w:rFonts w:ascii="思源黑体 CN Medium" w:eastAsia="思源黑体 CN Medium" w:hAnsi="思源黑体 CN Medium" w:hint="eastAsia"/>
          <w:sz w:val="22"/>
          <w:szCs w:val="22"/>
          <w:lang w:val="en-US"/>
        </w:rPr>
        <w:t>柯尔柏医药科技</w:t>
      </w:r>
      <w:proofErr w:type="spellEnd"/>
      <w:r w:rsidRPr="0061334E">
        <w:rPr>
          <w:rFonts w:ascii="思源黑体 CN Medium" w:eastAsia="思源黑体 CN Medium" w:hAnsi="思源黑体 CN Medium" w:hint="eastAsia"/>
          <w:sz w:val="22"/>
          <w:szCs w:val="22"/>
          <w:lang w:val="en-US"/>
        </w:rPr>
        <w:t>E</w:t>
      </w:r>
      <w:r w:rsidRPr="0061334E">
        <w:rPr>
          <w:rFonts w:ascii="思源黑体 CN Medium" w:eastAsia="思源黑体 CN Medium" w:hAnsi="思源黑体 CN Medium"/>
          <w:sz w:val="22"/>
          <w:szCs w:val="22"/>
          <w:lang w:val="en-US"/>
        </w:rPr>
        <w:t>MEA</w:t>
      </w:r>
      <w:r w:rsidRPr="0061334E">
        <w:rPr>
          <w:rFonts w:ascii="思源黑体 CN Medium" w:eastAsia="思源黑体 CN Medium" w:hAnsi="思源黑体 CN Medium" w:hint="eastAsia"/>
          <w:sz w:val="22"/>
          <w:szCs w:val="22"/>
          <w:lang w:val="en-US"/>
        </w:rPr>
        <w:t>软件销售副总裁</w:t>
      </w:r>
      <w:r w:rsidRPr="0061334E">
        <w:rPr>
          <w:rFonts w:ascii="思源黑体 CN Medium" w:eastAsia="思源黑体 CN Medium" w:hAnsi="思源黑体 CN Medium"/>
          <w:sz w:val="22"/>
          <w:szCs w:val="22"/>
          <w:lang w:val="en-US"/>
        </w:rPr>
        <w:t>Sebastian Bien</w:t>
      </w:r>
      <w:r w:rsidRPr="0061334E">
        <w:rPr>
          <w:rFonts w:ascii="思源黑体 CN Medium" w:eastAsia="思源黑体 CN Medium" w:hAnsi="思源黑体 CN Medium" w:hint="eastAsia"/>
          <w:sz w:val="22"/>
          <w:szCs w:val="22"/>
          <w:lang w:val="en-US"/>
        </w:rPr>
        <w:t>与</w:t>
      </w:r>
      <w:r w:rsidRPr="0061334E">
        <w:rPr>
          <w:rFonts w:ascii="思源黑体 CN Medium" w:eastAsia="思源黑体 CN Medium" w:hAnsi="思源黑体 CN Medium"/>
          <w:sz w:val="22"/>
          <w:szCs w:val="22"/>
          <w:lang w:val="en-US"/>
        </w:rPr>
        <w:t>SEQENS</w:t>
      </w:r>
      <w:r w:rsidRPr="0061334E">
        <w:rPr>
          <w:rFonts w:ascii="思源黑体 CN Medium" w:eastAsia="思源黑体 CN Medium" w:hAnsi="思源黑体 CN Medium" w:hint="eastAsia"/>
          <w:sz w:val="22"/>
          <w:szCs w:val="22"/>
          <w:lang w:val="en-US"/>
        </w:rPr>
        <w:t>旗下</w:t>
      </w:r>
      <w:r w:rsidRPr="0061334E">
        <w:rPr>
          <w:rFonts w:ascii="思源黑体 CN Medium" w:eastAsia="思源黑体 CN Medium" w:hAnsi="思源黑体 CN Medium"/>
          <w:sz w:val="22"/>
          <w:szCs w:val="22"/>
          <w:lang w:val="en-US"/>
        </w:rPr>
        <w:t>CELL</w:t>
      </w:r>
      <w:r w:rsidRPr="00BF31F4">
        <w:rPr>
          <w:rFonts w:ascii="思源黑体 CN Medium" w:eastAsia="思源黑体 CN Medium" w:hAnsi="思源黑体 CN Medium"/>
          <w:i/>
          <w:sz w:val="22"/>
          <w:szCs w:val="22"/>
          <w:lang w:val="en-US"/>
        </w:rPr>
        <w:t>for</w:t>
      </w:r>
      <w:r w:rsidRPr="0061334E">
        <w:rPr>
          <w:rFonts w:ascii="思源黑体 CN Medium" w:eastAsia="思源黑体 CN Medium" w:hAnsi="思源黑体 CN Medium"/>
          <w:sz w:val="22"/>
          <w:szCs w:val="22"/>
          <w:lang w:val="en-US"/>
        </w:rPr>
        <w:t>CURE</w:t>
      </w:r>
      <w:r w:rsidRPr="0061334E">
        <w:rPr>
          <w:rFonts w:ascii="思源黑体 CN Medium" w:eastAsia="思源黑体 CN Medium" w:hAnsi="思源黑体 CN Medium" w:hint="eastAsia"/>
          <w:sz w:val="22"/>
          <w:szCs w:val="22"/>
          <w:lang w:val="en-US"/>
        </w:rPr>
        <w:t>运营总监</w:t>
      </w:r>
      <w:r w:rsidRPr="0061334E">
        <w:rPr>
          <w:rFonts w:ascii="思源黑体 CN Medium" w:eastAsia="思源黑体 CN Medium" w:hAnsi="思源黑体 CN Medium"/>
          <w:sz w:val="22"/>
          <w:szCs w:val="22"/>
          <w:lang w:val="en-US"/>
        </w:rPr>
        <w:t xml:space="preserve">Nathalie </w:t>
      </w:r>
      <w:proofErr w:type="spellStart"/>
      <w:r w:rsidRPr="0061334E">
        <w:rPr>
          <w:rFonts w:ascii="思源黑体 CN Medium" w:eastAsia="思源黑体 CN Medium" w:hAnsi="思源黑体 CN Medium"/>
          <w:sz w:val="22"/>
          <w:szCs w:val="22"/>
          <w:lang w:val="en-US"/>
        </w:rPr>
        <w:t>Lelot</w:t>
      </w:r>
      <w:r w:rsidRPr="0061334E">
        <w:rPr>
          <w:rFonts w:ascii="思源黑体 CN Medium" w:eastAsia="思源黑体 CN Medium" w:hAnsi="思源黑体 CN Medium" w:hint="eastAsia"/>
          <w:sz w:val="22"/>
          <w:szCs w:val="22"/>
          <w:lang w:val="en-US"/>
        </w:rPr>
        <w:t>共同庆祝第</w:t>
      </w:r>
      <w:proofErr w:type="spellEnd"/>
      <w:r w:rsidRPr="0061334E">
        <w:rPr>
          <w:rFonts w:ascii="思源黑体 CN Medium" w:eastAsia="思源黑体 CN Medium" w:hAnsi="思源黑体 CN Medium"/>
          <w:sz w:val="22"/>
          <w:szCs w:val="22"/>
          <w:lang w:val="en-US"/>
        </w:rPr>
        <w:t>500</w:t>
      </w:r>
      <w:r w:rsidRPr="0061334E">
        <w:rPr>
          <w:rFonts w:ascii="思源黑体 CN Medium" w:eastAsia="思源黑体 CN Medium" w:hAnsi="思源黑体 CN Medium" w:hint="eastAsia"/>
          <w:sz w:val="22"/>
          <w:szCs w:val="22"/>
          <w:lang w:val="en-US"/>
        </w:rPr>
        <w:t>个</w:t>
      </w:r>
      <w:r w:rsidRPr="0061334E">
        <w:rPr>
          <w:rFonts w:ascii="思源黑体 CN Medium" w:eastAsia="思源黑体 CN Medium" w:hAnsi="思源黑体 CN Medium"/>
          <w:sz w:val="22"/>
          <w:szCs w:val="22"/>
          <w:lang w:val="en-US"/>
        </w:rPr>
        <w:t>PAS-X MES</w:t>
      </w:r>
      <w:r w:rsidR="00420D11">
        <w:rPr>
          <w:rFonts w:ascii="思源黑体 CN Medium" w:eastAsia="思源黑体 CN Medium" w:hAnsi="思源黑体 CN Medium" w:hint="eastAsia"/>
          <w:sz w:val="22"/>
          <w:szCs w:val="22"/>
          <w:lang w:val="en-US" w:eastAsia="zh-CN"/>
        </w:rPr>
        <w:t>重大项目</w:t>
      </w:r>
      <w:r w:rsidRPr="0061334E">
        <w:rPr>
          <w:rFonts w:ascii="思源黑体 CN Medium" w:eastAsia="思源黑体 CN Medium" w:hAnsi="思源黑体 CN Medium" w:hint="eastAsia"/>
          <w:sz w:val="22"/>
          <w:szCs w:val="22"/>
          <w:lang w:val="en-US"/>
        </w:rPr>
        <w:t>的成功上线。</w:t>
      </w:r>
    </w:p>
    <w:p w14:paraId="47508178" w14:textId="77777777" w:rsidR="00E8022A" w:rsidRPr="005E177D" w:rsidRDefault="00E8022A" w:rsidP="008F3D7C">
      <w:pPr>
        <w:spacing w:line="276" w:lineRule="auto"/>
        <w:rPr>
          <w:sz w:val="22"/>
          <w:szCs w:val="22"/>
          <w:lang w:val="en-US"/>
        </w:rPr>
      </w:pPr>
    </w:p>
    <w:p w14:paraId="5E7D3C37" w14:textId="77777777" w:rsidR="001572D7" w:rsidRDefault="001572D7" w:rsidP="008F3D7C">
      <w:pPr>
        <w:spacing w:line="276" w:lineRule="auto"/>
        <w:rPr>
          <w:sz w:val="22"/>
          <w:szCs w:val="22"/>
          <w:lang w:val="en-US"/>
        </w:rPr>
      </w:pPr>
    </w:p>
    <w:p w14:paraId="5672010F" w14:textId="14062865" w:rsidR="00E8022A" w:rsidRPr="002D44DC" w:rsidRDefault="00E8022A" w:rsidP="008F3D7C">
      <w:pPr>
        <w:spacing w:line="276" w:lineRule="auto"/>
        <w:rPr>
          <w:rFonts w:ascii="思源黑体 CN Bold" w:eastAsia="思源黑体 CN Bold" w:hAnsi="思源黑体 CN Bold"/>
          <w:b/>
          <w:bCs/>
          <w:sz w:val="22"/>
          <w:szCs w:val="22"/>
          <w:lang w:val="en-US"/>
        </w:rPr>
      </w:pPr>
      <w:proofErr w:type="spellStart"/>
      <w:r w:rsidRPr="002D44DC">
        <w:rPr>
          <w:rFonts w:ascii="思源黑体 CN Bold" w:eastAsia="思源黑体 CN Bold" w:hAnsi="思源黑体 CN Bold" w:cs="SimSun" w:hint="eastAsia"/>
          <w:b/>
          <w:bCs/>
          <w:sz w:val="22"/>
          <w:szCs w:val="22"/>
          <w:lang w:val="en-US"/>
        </w:rPr>
        <w:t>关于</w:t>
      </w:r>
      <w:proofErr w:type="spellEnd"/>
      <w:r w:rsidRPr="002D44DC">
        <w:rPr>
          <w:rFonts w:ascii="思源黑体 CN Bold" w:eastAsia="思源黑体 CN Bold" w:hAnsi="思源黑体 CN Bold"/>
          <w:b/>
          <w:bCs/>
          <w:sz w:val="22"/>
          <w:szCs w:val="22"/>
          <w:lang w:val="en-US"/>
        </w:rPr>
        <w:t>SEQENS</w:t>
      </w:r>
      <w:r w:rsidRPr="002D44DC">
        <w:rPr>
          <w:rFonts w:ascii="思源黑体 CN Bold" w:eastAsia="思源黑体 CN Bold" w:hAnsi="思源黑体 CN Bold" w:hint="eastAsia"/>
          <w:b/>
          <w:bCs/>
          <w:sz w:val="22"/>
          <w:szCs w:val="22"/>
          <w:lang w:val="en-US" w:eastAsia="zh-CN"/>
        </w:rPr>
        <w:t>旗下的</w:t>
      </w:r>
      <w:r w:rsidRPr="002D44DC">
        <w:rPr>
          <w:rFonts w:ascii="思源黑体 CN Bold" w:eastAsia="思源黑体 CN Bold" w:hAnsi="思源黑体 CN Bold"/>
          <w:b/>
          <w:bCs/>
          <w:sz w:val="22"/>
          <w:szCs w:val="22"/>
          <w:lang w:val="en-US"/>
        </w:rPr>
        <w:t>CELL</w:t>
      </w:r>
      <w:r w:rsidRPr="002D44DC">
        <w:rPr>
          <w:rFonts w:ascii="思源黑体 CN Bold" w:eastAsia="思源黑体 CN Bold" w:hAnsi="思源黑体 CN Bold"/>
          <w:b/>
          <w:bCs/>
          <w:i/>
          <w:sz w:val="22"/>
          <w:szCs w:val="22"/>
          <w:lang w:val="en-US"/>
        </w:rPr>
        <w:t>for</w:t>
      </w:r>
      <w:r w:rsidRPr="002D44DC">
        <w:rPr>
          <w:rFonts w:ascii="思源黑体 CN Bold" w:eastAsia="思源黑体 CN Bold" w:hAnsi="思源黑体 CN Bold"/>
          <w:b/>
          <w:bCs/>
          <w:sz w:val="22"/>
          <w:szCs w:val="22"/>
          <w:lang w:val="en-US"/>
        </w:rPr>
        <w:t xml:space="preserve">CURE </w:t>
      </w:r>
    </w:p>
    <w:p w14:paraId="47289D66" w14:textId="77777777" w:rsidR="00E8022A" w:rsidRPr="00AF5D41" w:rsidRDefault="00E8022A" w:rsidP="008F3D7C">
      <w:pPr>
        <w:spacing w:line="276" w:lineRule="auto"/>
        <w:rPr>
          <w:b/>
          <w:bCs/>
          <w:sz w:val="22"/>
          <w:szCs w:val="22"/>
          <w:lang w:val="en-US"/>
        </w:rPr>
      </w:pPr>
    </w:p>
    <w:p w14:paraId="35DC8837" w14:textId="6C6E7B49" w:rsidR="00AF5D41" w:rsidRPr="00164031" w:rsidRDefault="00E8022A" w:rsidP="008F3D7C">
      <w:pPr>
        <w:spacing w:line="276" w:lineRule="auto"/>
        <w:rPr>
          <w:rFonts w:ascii="思源黑体 CN Medium" w:eastAsia="思源黑体 CN Medium" w:hAnsi="思源黑体 CN Medium"/>
          <w:sz w:val="22"/>
          <w:szCs w:val="22"/>
          <w:lang w:eastAsia="zh-CN"/>
        </w:rPr>
      </w:pPr>
      <w:r w:rsidRPr="0061334E">
        <w:rPr>
          <w:rFonts w:ascii="思源黑体 CN Medium" w:eastAsia="思源黑体 CN Medium" w:hAnsi="思源黑体 CN Medium"/>
          <w:sz w:val="22"/>
          <w:szCs w:val="22"/>
          <w:lang w:val="en-US" w:eastAsia="zh-CN"/>
        </w:rPr>
        <w:t>由</w:t>
      </w:r>
      <w:proofErr w:type="spellStart"/>
      <w:r w:rsidRPr="0061334E">
        <w:rPr>
          <w:rFonts w:ascii="思源黑体 CN Medium" w:eastAsia="思源黑体 CN Medium" w:hAnsi="思源黑体 CN Medium"/>
          <w:sz w:val="22"/>
          <w:szCs w:val="22"/>
          <w:lang w:val="en-US" w:eastAsia="zh-CN"/>
        </w:rPr>
        <w:t>CELL</w:t>
      </w:r>
      <w:r w:rsidRPr="00BF31F4">
        <w:rPr>
          <w:rFonts w:ascii="思源黑体 CN Medium" w:eastAsia="思源黑体 CN Medium" w:hAnsi="思源黑体 CN Medium"/>
          <w:i/>
          <w:sz w:val="22"/>
          <w:szCs w:val="22"/>
          <w:lang w:val="en-US" w:eastAsia="zh-CN"/>
        </w:rPr>
        <w:t>for</w:t>
      </w:r>
      <w:r w:rsidRPr="0061334E">
        <w:rPr>
          <w:rFonts w:ascii="思源黑体 CN Medium" w:eastAsia="思源黑体 CN Medium" w:hAnsi="思源黑体 CN Medium"/>
          <w:sz w:val="22"/>
          <w:szCs w:val="22"/>
          <w:lang w:val="en-US" w:eastAsia="zh-CN"/>
        </w:rPr>
        <w:t>CURE</w:t>
      </w:r>
      <w:proofErr w:type="spellEnd"/>
      <w:r w:rsidRPr="0061334E">
        <w:rPr>
          <w:rFonts w:ascii="思源黑体 CN Medium" w:eastAsia="思源黑体 CN Medium" w:hAnsi="思源黑体 CN Medium"/>
          <w:sz w:val="22"/>
          <w:szCs w:val="22"/>
          <w:lang w:val="en-US" w:eastAsia="zh-CN"/>
        </w:rPr>
        <w:t xml:space="preserve"> SAS运营，CELL</w:t>
      </w:r>
      <w:r w:rsidRPr="00BF31F4">
        <w:rPr>
          <w:rFonts w:ascii="思源黑体 CN Medium" w:eastAsia="思源黑体 CN Medium" w:hAnsi="思源黑体 CN Medium"/>
          <w:i/>
          <w:sz w:val="22"/>
          <w:szCs w:val="22"/>
          <w:lang w:val="en-US" w:eastAsia="zh-CN"/>
        </w:rPr>
        <w:t>for</w:t>
      </w:r>
      <w:r w:rsidRPr="0061334E">
        <w:rPr>
          <w:rFonts w:ascii="思源黑体 CN Medium" w:eastAsia="思源黑体 CN Medium" w:hAnsi="思源黑体 CN Medium"/>
          <w:sz w:val="22"/>
          <w:szCs w:val="22"/>
          <w:lang w:val="en-US" w:eastAsia="zh-CN"/>
        </w:rPr>
        <w:t>CURE by SEQENS</w:t>
      </w:r>
      <w:r w:rsidR="0061334E" w:rsidRPr="0061334E">
        <w:rPr>
          <w:rFonts w:ascii="思源黑体 CN Medium" w:eastAsia="思源黑体 CN Medium" w:hAnsi="思源黑体 CN Medium"/>
          <w:sz w:val="22"/>
          <w:szCs w:val="22"/>
          <w:lang w:val="en-US" w:eastAsia="zh-CN"/>
        </w:rPr>
        <w:t>是一家获得法国卫生当局授权的合同开发与</w:t>
      </w:r>
      <w:r w:rsidR="0061334E" w:rsidRPr="0061334E">
        <w:rPr>
          <w:rFonts w:ascii="思源黑体 CN Medium" w:eastAsia="思源黑体 CN Medium" w:hAnsi="思源黑体 CN Medium" w:hint="eastAsia"/>
          <w:sz w:val="22"/>
          <w:szCs w:val="22"/>
          <w:lang w:val="en-US" w:eastAsia="zh-CN"/>
        </w:rPr>
        <w:t>生产</w:t>
      </w:r>
      <w:r w:rsidRPr="0061334E">
        <w:rPr>
          <w:rFonts w:ascii="思源黑体 CN Medium" w:eastAsia="思源黑体 CN Medium" w:hAnsi="思源黑体 CN Medium"/>
          <w:sz w:val="22"/>
          <w:szCs w:val="22"/>
          <w:lang w:val="en-US" w:eastAsia="zh-CN"/>
        </w:rPr>
        <w:t>组织（CDMO），专注于从概念到商业化的先进治疗药物（ATMP）生产。凭借先进的技术、广泛的能力和大规模生产能力</w:t>
      </w:r>
      <w:r w:rsidRPr="00164031">
        <w:rPr>
          <w:rFonts w:ascii="思源黑体 CN Medium" w:eastAsia="思源黑体 CN Medium" w:hAnsi="思源黑体 CN Medium"/>
          <w:sz w:val="22"/>
          <w:szCs w:val="22"/>
          <w:lang w:eastAsia="zh-CN"/>
        </w:rPr>
        <w:t>，</w:t>
      </w:r>
      <w:r w:rsidR="00164031" w:rsidRPr="00164031">
        <w:rPr>
          <w:rFonts w:ascii="思源黑体 CN Medium" w:eastAsia="思源黑体 CN Medium" w:hAnsi="思源黑体 CN Medium"/>
          <w:sz w:val="22"/>
          <w:szCs w:val="22"/>
          <w:lang w:eastAsia="zh-CN"/>
        </w:rPr>
        <w:t>CELL</w:t>
      </w:r>
      <w:r w:rsidR="00164031" w:rsidRPr="00164031">
        <w:rPr>
          <w:rFonts w:ascii="思源黑体 CN Medium" w:eastAsia="思源黑体 CN Medium" w:hAnsi="思源黑体 CN Medium"/>
          <w:i/>
          <w:sz w:val="22"/>
          <w:szCs w:val="22"/>
          <w:lang w:eastAsia="zh-CN"/>
        </w:rPr>
        <w:t>for</w:t>
      </w:r>
      <w:r w:rsidR="00164031" w:rsidRPr="00164031">
        <w:rPr>
          <w:rFonts w:ascii="思源黑体 CN Medium" w:eastAsia="思源黑体 CN Medium" w:hAnsi="思源黑体 CN Medium"/>
          <w:sz w:val="22"/>
          <w:szCs w:val="22"/>
          <w:lang w:eastAsia="zh-CN"/>
        </w:rPr>
        <w:t>CURE by SEQENS</w:t>
      </w:r>
      <w:r w:rsidRPr="0061334E">
        <w:rPr>
          <w:rFonts w:ascii="思源黑体 CN Medium" w:eastAsia="思源黑体 CN Medium" w:hAnsi="思源黑体 CN Medium"/>
          <w:sz w:val="22"/>
          <w:szCs w:val="22"/>
          <w:lang w:val="en-US" w:eastAsia="zh-CN"/>
        </w:rPr>
        <w:t>为广泛的细胞治疗提供从早期开发到商业</w:t>
      </w:r>
      <w:r w:rsidR="0061334E" w:rsidRPr="0061334E">
        <w:rPr>
          <w:rFonts w:ascii="思源黑体 CN Medium" w:eastAsia="思源黑体 CN Medium" w:hAnsi="思源黑体 CN Medium" w:hint="eastAsia"/>
          <w:sz w:val="22"/>
          <w:szCs w:val="22"/>
          <w:lang w:val="en-US" w:eastAsia="zh-CN"/>
        </w:rPr>
        <w:t>化</w:t>
      </w:r>
      <w:r w:rsidRPr="0061334E">
        <w:rPr>
          <w:rFonts w:ascii="思源黑体 CN Medium" w:eastAsia="思源黑体 CN Medium" w:hAnsi="思源黑体 CN Medium"/>
          <w:sz w:val="22"/>
          <w:szCs w:val="22"/>
          <w:lang w:val="en-US" w:eastAsia="zh-CN"/>
        </w:rPr>
        <w:t>生产的无缝旅程。</w:t>
      </w:r>
      <w:r w:rsidR="00164031" w:rsidRPr="00164031">
        <w:rPr>
          <w:rFonts w:ascii="思源黑体 CN Medium" w:eastAsia="思源黑体 CN Medium" w:hAnsi="思源黑体 CN Medium"/>
          <w:sz w:val="22"/>
          <w:szCs w:val="22"/>
          <w:lang w:eastAsia="zh-CN"/>
        </w:rPr>
        <w:t>CELL</w:t>
      </w:r>
      <w:r w:rsidR="00164031" w:rsidRPr="00164031">
        <w:rPr>
          <w:rFonts w:ascii="思源黑体 CN Medium" w:eastAsia="思源黑体 CN Medium" w:hAnsi="思源黑体 CN Medium"/>
          <w:i/>
          <w:sz w:val="22"/>
          <w:szCs w:val="22"/>
          <w:lang w:eastAsia="zh-CN"/>
        </w:rPr>
        <w:t>for</w:t>
      </w:r>
      <w:r w:rsidR="00164031" w:rsidRPr="00164031">
        <w:rPr>
          <w:rFonts w:ascii="思源黑体 CN Medium" w:eastAsia="思源黑体 CN Medium" w:hAnsi="思源黑体 CN Medium"/>
          <w:sz w:val="22"/>
          <w:szCs w:val="22"/>
          <w:lang w:eastAsia="zh-CN"/>
        </w:rPr>
        <w:t>CURE by SEQENS</w:t>
      </w:r>
      <w:r w:rsidRPr="0061334E">
        <w:rPr>
          <w:rFonts w:ascii="思源黑体 CN Medium" w:eastAsia="思源黑体 CN Medium" w:hAnsi="思源黑体 CN Medium"/>
          <w:sz w:val="22"/>
          <w:szCs w:val="22"/>
          <w:lang w:val="en-US" w:eastAsia="zh-CN"/>
        </w:rPr>
        <w:t>是</w:t>
      </w:r>
      <w:r w:rsidRPr="00164031">
        <w:rPr>
          <w:rFonts w:ascii="思源黑体 CN Medium" w:eastAsia="思源黑体 CN Medium" w:hAnsi="思源黑体 CN Medium"/>
          <w:sz w:val="22"/>
          <w:szCs w:val="22"/>
          <w:lang w:eastAsia="zh-CN"/>
        </w:rPr>
        <w:t>SEQENS</w:t>
      </w:r>
      <w:r w:rsidRPr="0061334E">
        <w:rPr>
          <w:rFonts w:ascii="思源黑体 CN Medium" w:eastAsia="思源黑体 CN Medium" w:hAnsi="思源黑体 CN Medium"/>
          <w:sz w:val="22"/>
          <w:szCs w:val="22"/>
          <w:lang w:val="en-US" w:eastAsia="zh-CN"/>
        </w:rPr>
        <w:t>集团的一部分</w:t>
      </w:r>
      <w:r w:rsidRPr="00164031">
        <w:rPr>
          <w:rFonts w:ascii="思源黑体 CN Medium" w:eastAsia="思源黑体 CN Medium" w:hAnsi="思源黑体 CN Medium"/>
          <w:sz w:val="22"/>
          <w:szCs w:val="22"/>
          <w:lang w:eastAsia="zh-CN"/>
        </w:rPr>
        <w:t>，</w:t>
      </w:r>
      <w:r w:rsidRPr="0061334E">
        <w:rPr>
          <w:rFonts w:ascii="思源黑体 CN Medium" w:eastAsia="思源黑体 CN Medium" w:hAnsi="思源黑体 CN Medium"/>
          <w:sz w:val="22"/>
          <w:szCs w:val="22"/>
          <w:lang w:val="en-US" w:eastAsia="zh-CN"/>
        </w:rPr>
        <w:t>该集团是健康、个人护理和特种成分领域的全球合作伙伴</w:t>
      </w:r>
      <w:r w:rsidRPr="00164031">
        <w:rPr>
          <w:rFonts w:ascii="思源黑体 CN Medium" w:eastAsia="思源黑体 CN Medium" w:hAnsi="思源黑体 CN Medium"/>
          <w:sz w:val="22"/>
          <w:szCs w:val="22"/>
          <w:lang w:eastAsia="zh-CN"/>
        </w:rPr>
        <w:t>，</w:t>
      </w:r>
      <w:r w:rsidRPr="0061334E">
        <w:rPr>
          <w:rFonts w:ascii="思源黑体 CN Medium" w:eastAsia="思源黑体 CN Medium" w:hAnsi="思源黑体 CN Medium"/>
          <w:sz w:val="22"/>
          <w:szCs w:val="22"/>
          <w:lang w:val="en-US" w:eastAsia="zh-CN"/>
        </w:rPr>
        <w:t>拥有</w:t>
      </w:r>
      <w:r w:rsidRPr="00164031">
        <w:rPr>
          <w:rFonts w:ascii="思源黑体 CN Medium" w:eastAsia="思源黑体 CN Medium" w:hAnsi="思源黑体 CN Medium"/>
          <w:sz w:val="22"/>
          <w:szCs w:val="22"/>
          <w:lang w:eastAsia="zh-CN"/>
        </w:rPr>
        <w:t>3300</w:t>
      </w:r>
      <w:r w:rsidRPr="0061334E">
        <w:rPr>
          <w:rFonts w:ascii="思源黑体 CN Medium" w:eastAsia="思源黑体 CN Medium" w:hAnsi="思源黑体 CN Medium"/>
          <w:sz w:val="22"/>
          <w:szCs w:val="22"/>
          <w:lang w:val="en-US" w:eastAsia="zh-CN"/>
        </w:rPr>
        <w:t>名员工、</w:t>
      </w:r>
      <w:r w:rsidRPr="00164031">
        <w:rPr>
          <w:rFonts w:ascii="思源黑体 CN Medium" w:eastAsia="思源黑体 CN Medium" w:hAnsi="思源黑体 CN Medium"/>
          <w:sz w:val="22"/>
          <w:szCs w:val="22"/>
          <w:lang w:eastAsia="zh-CN"/>
        </w:rPr>
        <w:t>16</w:t>
      </w:r>
      <w:r w:rsidRPr="0061334E">
        <w:rPr>
          <w:rFonts w:ascii="思源黑体 CN Medium" w:eastAsia="思源黑体 CN Medium" w:hAnsi="思源黑体 CN Medium"/>
          <w:sz w:val="22"/>
          <w:szCs w:val="22"/>
          <w:lang w:val="en-US" w:eastAsia="zh-CN"/>
        </w:rPr>
        <w:t>个生产基地和</w:t>
      </w:r>
      <w:r w:rsidRPr="00164031">
        <w:rPr>
          <w:rFonts w:ascii="思源黑体 CN Medium" w:eastAsia="思源黑体 CN Medium" w:hAnsi="思源黑体 CN Medium"/>
          <w:sz w:val="22"/>
          <w:szCs w:val="22"/>
          <w:lang w:eastAsia="zh-CN"/>
        </w:rPr>
        <w:t>9</w:t>
      </w:r>
      <w:r w:rsidRPr="0061334E">
        <w:rPr>
          <w:rFonts w:ascii="思源黑体 CN Medium" w:eastAsia="思源黑体 CN Medium" w:hAnsi="思源黑体 CN Medium"/>
          <w:sz w:val="22"/>
          <w:szCs w:val="22"/>
          <w:lang w:val="en-US" w:eastAsia="zh-CN"/>
        </w:rPr>
        <w:t>个研发中心</w:t>
      </w:r>
      <w:r w:rsidRPr="00164031">
        <w:rPr>
          <w:rFonts w:ascii="思源黑体 CN Medium" w:eastAsia="思源黑体 CN Medium" w:hAnsi="思源黑体 CN Medium"/>
          <w:sz w:val="22"/>
          <w:szCs w:val="22"/>
          <w:lang w:eastAsia="zh-CN"/>
        </w:rPr>
        <w:t>，</w:t>
      </w:r>
      <w:r w:rsidRPr="0061334E">
        <w:rPr>
          <w:rFonts w:ascii="思源黑体 CN Medium" w:eastAsia="思源黑体 CN Medium" w:hAnsi="思源黑体 CN Medium"/>
          <w:sz w:val="22"/>
          <w:szCs w:val="22"/>
          <w:lang w:val="en-US" w:eastAsia="zh-CN"/>
        </w:rPr>
        <w:t>分布在</w:t>
      </w:r>
      <w:r w:rsidRPr="00164031">
        <w:rPr>
          <w:rFonts w:ascii="思源黑体 CN Medium" w:eastAsia="思源黑体 CN Medium" w:hAnsi="思源黑体 CN Medium"/>
          <w:sz w:val="22"/>
          <w:szCs w:val="22"/>
          <w:lang w:eastAsia="zh-CN"/>
        </w:rPr>
        <w:t>9</w:t>
      </w:r>
      <w:r w:rsidRPr="0061334E">
        <w:rPr>
          <w:rFonts w:ascii="思源黑体 CN Medium" w:eastAsia="思源黑体 CN Medium" w:hAnsi="思源黑体 CN Medium"/>
          <w:sz w:val="22"/>
          <w:szCs w:val="22"/>
          <w:lang w:val="en-US" w:eastAsia="zh-CN"/>
        </w:rPr>
        <w:t>个国家。</w:t>
      </w:r>
    </w:p>
    <w:p w14:paraId="3E679C7B" w14:textId="3E006D2F" w:rsidR="0012611A" w:rsidRPr="00164031" w:rsidRDefault="0012611A" w:rsidP="008F3D7C">
      <w:pPr>
        <w:spacing w:line="276" w:lineRule="auto"/>
        <w:rPr>
          <w:rStyle w:val="Hyperlink"/>
          <w:sz w:val="22"/>
          <w:szCs w:val="22"/>
          <w:lang w:eastAsia="zh-CN"/>
        </w:rPr>
      </w:pPr>
      <w:hyperlink r:id="rId13" w:history="1">
        <w:r w:rsidRPr="00164031">
          <w:rPr>
            <w:rStyle w:val="Hyperlink"/>
            <w:sz w:val="22"/>
            <w:szCs w:val="22"/>
            <w:lang w:eastAsia="zh-CN"/>
          </w:rPr>
          <w:t>cellandgene.seqens.com</w:t>
        </w:r>
      </w:hyperlink>
    </w:p>
    <w:p w14:paraId="5111EC7B" w14:textId="77777777" w:rsidR="0012611A" w:rsidRPr="00164031" w:rsidRDefault="0012611A" w:rsidP="008F3D7C">
      <w:pPr>
        <w:spacing w:line="276" w:lineRule="auto"/>
        <w:rPr>
          <w:sz w:val="22"/>
          <w:szCs w:val="22"/>
          <w:lang w:eastAsia="zh-CN"/>
        </w:rPr>
      </w:pPr>
    </w:p>
    <w:p w14:paraId="0639571D" w14:textId="28256178" w:rsidR="0061334E" w:rsidRPr="007F29A5" w:rsidRDefault="0061334E" w:rsidP="0061334E">
      <w:pPr>
        <w:rPr>
          <w:rFonts w:ascii="思源黑体 CN Bold" w:eastAsia="思源黑体 CN Bold" w:hAnsi="思源黑体 CN Bold" w:cs="Arial"/>
          <w:sz w:val="22"/>
          <w:szCs w:val="22"/>
        </w:rPr>
      </w:pPr>
      <w:r w:rsidRPr="00164031">
        <w:rPr>
          <w:rFonts w:ascii="思源黑体 CN Bold" w:eastAsia="思源黑体 CN Bold" w:hAnsi="思源黑体 CN Bold" w:cs="Arial" w:hint="eastAsia"/>
          <w:sz w:val="22"/>
          <w:szCs w:val="22"/>
          <w:lang w:val="en-US" w:eastAsia="zh-CN"/>
        </w:rPr>
        <w:t>联系方式</w:t>
      </w:r>
    </w:p>
    <w:p w14:paraId="365A5505" w14:textId="60CF9746" w:rsidR="0061334E" w:rsidRPr="007F29A5" w:rsidRDefault="0061334E" w:rsidP="0061334E">
      <w:pPr>
        <w:rPr>
          <w:rFonts w:cs="Arial"/>
          <w:sz w:val="22"/>
          <w:szCs w:val="22"/>
          <w:highlight w:val="yellow"/>
        </w:rPr>
      </w:pPr>
      <w:r w:rsidRPr="007F29A5">
        <w:rPr>
          <w:rFonts w:cs="Arial"/>
          <w:sz w:val="22"/>
          <w:szCs w:val="22"/>
        </w:rPr>
        <w:t>press@seqens.com</w:t>
      </w:r>
    </w:p>
    <w:p w14:paraId="26A9719D" w14:textId="026B0E31" w:rsidR="0061334E" w:rsidRPr="007F29A5" w:rsidRDefault="0061334E" w:rsidP="008F3D7C">
      <w:pPr>
        <w:rPr>
          <w:rFonts w:cs="Arial"/>
          <w:sz w:val="22"/>
          <w:szCs w:val="22"/>
          <w:highlight w:val="yellow"/>
        </w:rPr>
      </w:pPr>
    </w:p>
    <w:p w14:paraId="1092641A" w14:textId="77777777" w:rsidR="00A35ED8" w:rsidRDefault="00A35ED8" w:rsidP="00164031">
      <w:pPr>
        <w:spacing w:line="276" w:lineRule="auto"/>
        <w:jc w:val="both"/>
        <w:rPr>
          <w:b/>
          <w:sz w:val="22"/>
          <w:szCs w:val="22"/>
        </w:rPr>
      </w:pPr>
    </w:p>
    <w:p w14:paraId="47D20951" w14:textId="77777777" w:rsidR="00164031" w:rsidRPr="00A35ED8" w:rsidRDefault="00164031" w:rsidP="00164031">
      <w:pPr>
        <w:spacing w:line="276" w:lineRule="auto"/>
        <w:rPr>
          <w:rFonts w:ascii="思源黑体 CN Bold" w:eastAsia="思源黑体 CN Bold" w:hAnsi="思源黑体 CN Bold"/>
          <w:bCs/>
          <w:sz w:val="22"/>
          <w:szCs w:val="22"/>
          <w:lang w:val="en-US" w:eastAsia="zh-CN"/>
        </w:rPr>
      </w:pPr>
      <w:r w:rsidRPr="003E2E33">
        <w:rPr>
          <w:rFonts w:ascii="思源黑体 CN Bold" w:eastAsia="思源黑体 CN Bold" w:hAnsi="思源黑体 CN Bold" w:hint="eastAsia"/>
          <w:bCs/>
          <w:sz w:val="22"/>
          <w:szCs w:val="22"/>
          <w:lang w:val="en-US" w:eastAsia="zh-CN"/>
        </w:rPr>
        <w:lastRenderedPageBreak/>
        <w:t>关于柯尔柏</w:t>
      </w:r>
    </w:p>
    <w:p w14:paraId="5FBC41BD" w14:textId="77777777" w:rsidR="00164031" w:rsidRPr="00A35ED8" w:rsidRDefault="00164031" w:rsidP="00164031">
      <w:pPr>
        <w:spacing w:line="276" w:lineRule="auto"/>
        <w:jc w:val="both"/>
        <w:rPr>
          <w:b/>
          <w:sz w:val="22"/>
          <w:szCs w:val="22"/>
          <w:lang w:val="en-US"/>
        </w:rPr>
      </w:pPr>
    </w:p>
    <w:p w14:paraId="5432DD48" w14:textId="77777777" w:rsidR="00164031" w:rsidRDefault="00164031" w:rsidP="00164031">
      <w:pPr>
        <w:spacing w:line="276" w:lineRule="auto"/>
        <w:rPr>
          <w:rFonts w:cs="Arial"/>
          <w:sz w:val="22"/>
          <w:szCs w:val="22"/>
          <w:lang w:val="en-US"/>
        </w:rPr>
      </w:pPr>
      <w:r w:rsidRPr="00A35ED8">
        <w:rPr>
          <w:rFonts w:cs="Arial"/>
          <w:sz w:val="22"/>
          <w:szCs w:val="22"/>
          <w:lang w:val="en-US"/>
        </w:rPr>
        <w:t xml:space="preserve">We are Körber – an international technology group with around 13,000 employees at over 100 locations worldwide and a common goal: We turn entrepreneurial thinking into customer success and shape the technological change. </w:t>
      </w:r>
      <w:r w:rsidRPr="004D5C5C">
        <w:rPr>
          <w:rFonts w:cs="Arial"/>
          <w:sz w:val="22"/>
          <w:szCs w:val="22"/>
          <w:lang w:val="en-US"/>
        </w:rPr>
        <w:t>In the Business Areas Digital, Pharma, Supply Chain, and Technologies, we offer products, solutions and services that inspire. We act fast to customer needs, we execute ideas seamlessly, and with our innovations we create added value for our customers. In doing so, we are increasingly building on ecosystems that solve the challenges of today and tomorrow. Körber AG is the holding company of the Körber Group.</w:t>
      </w:r>
    </w:p>
    <w:p w14:paraId="7F957581" w14:textId="77777777" w:rsidR="00164031" w:rsidRPr="00A35ED8" w:rsidRDefault="00164031" w:rsidP="00164031">
      <w:pPr>
        <w:spacing w:line="276" w:lineRule="auto"/>
        <w:rPr>
          <w:rFonts w:cs="Arial"/>
          <w:sz w:val="22"/>
          <w:szCs w:val="22"/>
          <w:lang w:val="en-US" w:eastAsia="zh-CN"/>
        </w:rPr>
      </w:pPr>
    </w:p>
    <w:p w14:paraId="23C9E0A2" w14:textId="77777777" w:rsidR="00164031" w:rsidRPr="004A73E6" w:rsidRDefault="00164031" w:rsidP="00164031">
      <w:pPr>
        <w:spacing w:line="276" w:lineRule="auto"/>
        <w:rPr>
          <w:rFonts w:cs="Arial"/>
          <w:sz w:val="22"/>
          <w:szCs w:val="22"/>
          <w:lang w:val="en-US"/>
        </w:rPr>
      </w:pPr>
      <w:r w:rsidRPr="00A35ED8">
        <w:rPr>
          <w:rFonts w:cs="Arial"/>
          <w:sz w:val="22"/>
          <w:szCs w:val="22"/>
          <w:lang w:val="en-US" w:eastAsia="zh-CN"/>
        </w:rPr>
        <w:t xml:space="preserve">At Körber Business Area Pharma, we deliver the difference by empowering our customers with a holistic ecosystem approach. </w:t>
      </w:r>
      <w:r w:rsidRPr="004A73E6">
        <w:rPr>
          <w:rFonts w:cs="Arial"/>
          <w:sz w:val="22"/>
          <w:szCs w:val="22"/>
          <w:lang w:val="en-US"/>
        </w:rPr>
        <w:t>Our unique portfolio of end-to-end solutions ranges from machines – for aseptic processing, inspection, packaging and materials, and transport systems – to consulting, services, software, and digital and AI-driven solutions that serve as integrating layers to boost pharmaceutical manufacturing.  </w:t>
      </w:r>
    </w:p>
    <w:p w14:paraId="3ACF7FCE" w14:textId="77777777" w:rsidR="00164031" w:rsidRPr="004A73E6" w:rsidRDefault="00164031" w:rsidP="00164031">
      <w:pPr>
        <w:spacing w:line="276" w:lineRule="auto"/>
        <w:rPr>
          <w:rFonts w:cs="Arial"/>
          <w:sz w:val="22"/>
          <w:szCs w:val="22"/>
          <w:lang w:val="en-US" w:eastAsia="zh-CN"/>
        </w:rPr>
      </w:pPr>
    </w:p>
    <w:p w14:paraId="4566DE86" w14:textId="77777777" w:rsidR="00164031" w:rsidRPr="004A73E6" w:rsidRDefault="00164031" w:rsidP="00164031">
      <w:pPr>
        <w:spacing w:line="276" w:lineRule="auto"/>
        <w:rPr>
          <w:rFonts w:cs="Arial"/>
          <w:sz w:val="22"/>
          <w:szCs w:val="22"/>
          <w:lang w:val="en-US"/>
        </w:rPr>
      </w:pPr>
      <w:r w:rsidRPr="004A73E6">
        <w:rPr>
          <w:rFonts w:cs="Arial"/>
          <w:sz w:val="22"/>
          <w:szCs w:val="22"/>
          <w:lang w:val="en-US"/>
        </w:rPr>
        <w:t>We simplify processes, reduce risks and accelerate time-to-market – ensuring smooth collaboration along the entire pharmaceutical and biotech value chain. With deep industry expertise, we support global customers unlock new potential. Our solutions support a better quality of life for both present and future generations. </w:t>
      </w:r>
    </w:p>
    <w:p w14:paraId="694C788D" w14:textId="77777777" w:rsidR="00164031" w:rsidRPr="004D5C5C" w:rsidRDefault="00164031" w:rsidP="00164031">
      <w:pPr>
        <w:spacing w:line="276" w:lineRule="auto"/>
        <w:rPr>
          <w:rFonts w:cs="Arial"/>
          <w:sz w:val="22"/>
          <w:szCs w:val="22"/>
          <w:lang w:val="en-US" w:eastAsia="zh-CN"/>
        </w:rPr>
      </w:pPr>
    </w:p>
    <w:p w14:paraId="35B995AF" w14:textId="77777777" w:rsidR="00164031" w:rsidRPr="00A35ED8" w:rsidRDefault="00164031" w:rsidP="00164031">
      <w:pPr>
        <w:spacing w:line="276" w:lineRule="auto"/>
        <w:rPr>
          <w:sz w:val="22"/>
          <w:szCs w:val="22"/>
        </w:rPr>
      </w:pPr>
      <w:hyperlink r:id="rId14" w:history="1">
        <w:r w:rsidRPr="00A35ED8">
          <w:rPr>
            <w:rStyle w:val="Hyperlink"/>
            <w:sz w:val="22"/>
            <w:szCs w:val="22"/>
          </w:rPr>
          <w:t>www.koerber-pharma.cn</w:t>
        </w:r>
      </w:hyperlink>
    </w:p>
    <w:p w14:paraId="2BB039F6" w14:textId="77777777" w:rsidR="00164031" w:rsidRPr="00A35ED8" w:rsidRDefault="00164031" w:rsidP="00164031">
      <w:pPr>
        <w:spacing w:line="276" w:lineRule="auto"/>
        <w:rPr>
          <w:sz w:val="22"/>
          <w:szCs w:val="22"/>
        </w:rPr>
      </w:pPr>
    </w:p>
    <w:p w14:paraId="1F5F964E" w14:textId="77777777" w:rsidR="00164031" w:rsidRPr="0088744D" w:rsidRDefault="00164031" w:rsidP="00164031">
      <w:pPr>
        <w:spacing w:line="276" w:lineRule="auto"/>
        <w:jc w:val="both"/>
        <w:rPr>
          <w:rFonts w:ascii="思源黑体 CN Medium" w:eastAsia="思源黑体 CN Medium" w:hAnsi="思源黑体 CN Medium"/>
          <w:sz w:val="22"/>
          <w:szCs w:val="22"/>
        </w:rPr>
      </w:pPr>
    </w:p>
    <w:p w14:paraId="3115E855" w14:textId="77777777" w:rsidR="00164031" w:rsidRPr="004A73E6" w:rsidRDefault="00164031" w:rsidP="00164031">
      <w:pPr>
        <w:spacing w:line="276" w:lineRule="auto"/>
        <w:rPr>
          <w:rFonts w:ascii="思源黑体 CN Bold" w:eastAsia="思源黑体 CN Bold" w:hAnsi="思源黑体 CN Bold" w:cs="Arial"/>
          <w:sz w:val="22"/>
          <w:szCs w:val="22"/>
          <w:lang w:eastAsia="zh-CN"/>
        </w:rPr>
      </w:pPr>
      <w:r w:rsidRPr="004A73E6">
        <w:rPr>
          <w:rFonts w:ascii="思源黑体 CN Bold" w:eastAsia="思源黑体 CN Bold" w:hAnsi="思源黑体 CN Bold" w:cs="SimSun" w:hint="eastAsia"/>
          <w:sz w:val="22"/>
          <w:szCs w:val="22"/>
          <w:lang w:eastAsia="zh-CN"/>
        </w:rPr>
        <w:t>联系我们</w:t>
      </w:r>
    </w:p>
    <w:p w14:paraId="307ECEFC" w14:textId="77777777" w:rsidR="00164031" w:rsidRPr="0088744D" w:rsidRDefault="00164031" w:rsidP="00164031">
      <w:pPr>
        <w:spacing w:line="276" w:lineRule="auto"/>
        <w:rPr>
          <w:rFonts w:ascii="思源黑体 CN Medium" w:eastAsia="思源黑体 CN Medium" w:hAnsi="思源黑体 CN Medium" w:cs="Arial"/>
          <w:sz w:val="22"/>
          <w:szCs w:val="22"/>
          <w:lang w:eastAsia="zh-CN"/>
        </w:rPr>
      </w:pPr>
      <w:r w:rsidRPr="0088744D">
        <w:rPr>
          <w:rFonts w:ascii="思源黑体 CN Medium" w:eastAsia="思源黑体 CN Medium" w:hAnsi="思源黑体 CN Medium" w:cs="Arial"/>
          <w:sz w:val="22"/>
          <w:szCs w:val="22"/>
          <w:lang w:eastAsia="zh-CN"/>
        </w:rPr>
        <w:t>Dirk Ebbecke</w:t>
      </w:r>
    </w:p>
    <w:p w14:paraId="0BD765AD" w14:textId="77777777" w:rsidR="00164031" w:rsidRPr="0088744D" w:rsidRDefault="00164031" w:rsidP="00164031">
      <w:pPr>
        <w:spacing w:line="276" w:lineRule="auto"/>
        <w:rPr>
          <w:rFonts w:ascii="思源黑体 CN Medium" w:eastAsia="思源黑体 CN Medium" w:hAnsi="思源黑体 CN Medium" w:cs="Arial"/>
          <w:sz w:val="22"/>
          <w:szCs w:val="22"/>
          <w:lang w:eastAsia="zh-CN"/>
        </w:rPr>
      </w:pPr>
      <w:r w:rsidRPr="0088744D">
        <w:rPr>
          <w:rFonts w:ascii="思源黑体 CN Medium" w:eastAsia="思源黑体 CN Medium" w:hAnsi="思源黑体 CN Medium" w:cs="SimSun" w:hint="eastAsia"/>
          <w:sz w:val="22"/>
          <w:szCs w:val="22"/>
          <w:lang w:eastAsia="zh-CN"/>
        </w:rPr>
        <w:t>柯尔柏医药科技</w:t>
      </w:r>
    </w:p>
    <w:p w14:paraId="6164664D" w14:textId="77777777" w:rsidR="00164031" w:rsidRPr="0088744D" w:rsidRDefault="00164031" w:rsidP="00164031">
      <w:pPr>
        <w:spacing w:line="276" w:lineRule="auto"/>
        <w:rPr>
          <w:rFonts w:ascii="思源黑体 CN Medium" w:eastAsia="思源黑体 CN Medium" w:hAnsi="思源黑体 CN Medium" w:cs="Arial"/>
          <w:sz w:val="22"/>
          <w:szCs w:val="22"/>
          <w:lang w:eastAsia="zh-CN"/>
        </w:rPr>
      </w:pPr>
      <w:r w:rsidRPr="0088744D">
        <w:rPr>
          <w:rFonts w:ascii="思源黑体 CN Medium" w:eastAsia="思源黑体 CN Medium" w:hAnsi="思源黑体 CN Medium" w:cs="SimSun" w:hint="eastAsia"/>
          <w:sz w:val="22"/>
          <w:szCs w:val="22"/>
          <w:lang w:eastAsia="zh-CN"/>
        </w:rPr>
        <w:t>产品市场总监</w:t>
      </w:r>
    </w:p>
    <w:p w14:paraId="63B58A9C" w14:textId="77777777" w:rsidR="00164031" w:rsidRPr="0088744D" w:rsidRDefault="00164031" w:rsidP="00164031">
      <w:pPr>
        <w:spacing w:line="276" w:lineRule="auto"/>
        <w:rPr>
          <w:rFonts w:ascii="思源黑体 CN Medium" w:eastAsia="思源黑体 CN Medium" w:hAnsi="思源黑体 CN Medium" w:cs="Arial"/>
          <w:sz w:val="22"/>
          <w:szCs w:val="22"/>
        </w:rPr>
      </w:pPr>
      <w:r w:rsidRPr="0088744D">
        <w:rPr>
          <w:rFonts w:ascii="思源黑体 CN Medium" w:eastAsia="思源黑体 CN Medium" w:hAnsi="思源黑体 CN Medium" w:cs="Arial"/>
          <w:sz w:val="22"/>
          <w:szCs w:val="22"/>
        </w:rPr>
        <w:t>+49 4131 89000</w:t>
      </w:r>
    </w:p>
    <w:p w14:paraId="46937F6D" w14:textId="77777777" w:rsidR="00164031" w:rsidRPr="0088744D" w:rsidRDefault="00164031" w:rsidP="00164031">
      <w:pPr>
        <w:spacing w:line="276" w:lineRule="auto"/>
        <w:rPr>
          <w:rFonts w:ascii="思源黑体 CN Medium" w:eastAsia="思源黑体 CN Medium" w:hAnsi="思源黑体 CN Medium" w:cs="Arial"/>
          <w:sz w:val="22"/>
          <w:szCs w:val="22"/>
          <w:highlight w:val="yellow"/>
        </w:rPr>
      </w:pPr>
      <w:r w:rsidRPr="0088744D">
        <w:rPr>
          <w:rFonts w:ascii="思源黑体 CN Medium" w:eastAsia="思源黑体 CN Medium" w:hAnsi="思源黑体 CN Medium" w:cs="Arial"/>
          <w:sz w:val="22"/>
          <w:szCs w:val="22"/>
        </w:rPr>
        <w:t>dirk.ebbecke@koerber.com</w:t>
      </w:r>
    </w:p>
    <w:p w14:paraId="04FAEEE3" w14:textId="77777777" w:rsidR="00164031" w:rsidRPr="00CE7574" w:rsidRDefault="00164031" w:rsidP="008F3D7C">
      <w:pPr>
        <w:rPr>
          <w:rFonts w:cs="Arial"/>
          <w:sz w:val="22"/>
          <w:szCs w:val="22"/>
          <w:highlight w:val="yellow"/>
        </w:rPr>
      </w:pPr>
    </w:p>
    <w:sectPr w:rsidR="00164031" w:rsidRPr="00CE7574" w:rsidSect="008866B7">
      <w:headerReference w:type="even" r:id="rId15"/>
      <w:headerReference w:type="default" r:id="rId16"/>
      <w:footerReference w:type="default" r:id="rId17"/>
      <w:headerReference w:type="first" r:id="rId18"/>
      <w:footerReference w:type="first" r:id="rId19"/>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4C1B4" w14:textId="77777777" w:rsidR="00B40BE8" w:rsidRDefault="00B40BE8">
      <w:r>
        <w:separator/>
      </w:r>
    </w:p>
  </w:endnote>
  <w:endnote w:type="continuationSeparator" w:id="0">
    <w:p w14:paraId="6A6897B2" w14:textId="77777777" w:rsidR="00B40BE8" w:rsidRDefault="00B4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思源黑体 CN Bold">
    <w:altName w:val="Microsoft YaHei"/>
    <w:panose1 w:val="00000000000000000000"/>
    <w:charset w:val="86"/>
    <w:family w:val="swiss"/>
    <w:notTrueType/>
    <w:pitch w:val="variable"/>
    <w:sig w:usb0="20000207" w:usb1="2ADF3C10" w:usb2="00000016" w:usb3="00000000" w:csb0="00060107" w:csb1="00000000"/>
  </w:font>
  <w:font w:name="Segoe UI">
    <w:panose1 w:val="020B0502040204020203"/>
    <w:charset w:val="00"/>
    <w:family w:val="swiss"/>
    <w:pitch w:val="variable"/>
    <w:sig w:usb0="E4002EFF" w:usb1="C000E47F" w:usb2="00000009" w:usb3="00000000" w:csb0="000001FF" w:csb1="00000000"/>
  </w:font>
  <w:font w:name="思源黑体 CN Medium">
    <w:altName w:val="Microsoft YaHei"/>
    <w:panose1 w:val="00000000000000000000"/>
    <w:charset w:val="86"/>
    <w:family w:val="swiss"/>
    <w:notTrueType/>
    <w:pitch w:val="variable"/>
    <w:sig w:usb0="20000207" w:usb1="2ADF3C10" w:usb2="00000016" w:usb3="00000000" w:csb0="0006010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7B848" w14:textId="346D6AA5" w:rsidR="00870B64" w:rsidRDefault="00870B64" w:rsidP="003A6817">
    <w:pPr>
      <w:pStyle w:val="Fuzeile"/>
      <w:jc w:val="right"/>
      <w:rPr>
        <w:rStyle w:val="Seitenzahl"/>
      </w:rPr>
    </w:pPr>
  </w:p>
  <w:p w14:paraId="12158956" w14:textId="506AFCBD" w:rsidR="00421347" w:rsidRPr="005364DE" w:rsidRDefault="00870B64" w:rsidP="003A6817">
    <w:pPr>
      <w:pStyle w:val="Fuzeile"/>
      <w:jc w:val="right"/>
      <w:rPr>
        <w:sz w:val="16"/>
        <w:szCs w:val="16"/>
      </w:rPr>
    </w:pPr>
    <w:r w:rsidRPr="00870B64">
      <w:rPr>
        <w:rStyle w:val="Seitenzahl"/>
        <w:sz w:val="12"/>
        <w:szCs w:val="12"/>
      </w:rPr>
      <w:br/>
    </w:r>
    <w:r w:rsidR="00E66F39" w:rsidRPr="005364DE">
      <w:rPr>
        <w:rStyle w:val="Seitenzahl"/>
        <w:sz w:val="16"/>
        <w:szCs w:val="16"/>
      </w:rPr>
      <w:fldChar w:fldCharType="begin"/>
    </w:r>
    <w:r w:rsidR="003A6817" w:rsidRPr="005364DE">
      <w:rPr>
        <w:rStyle w:val="Seitenzahl"/>
        <w:sz w:val="16"/>
        <w:szCs w:val="16"/>
      </w:rPr>
      <w:instrText xml:space="preserve">PAGE  </w:instrText>
    </w:r>
    <w:r w:rsidR="00E66F39" w:rsidRPr="005364DE">
      <w:rPr>
        <w:rStyle w:val="Seitenzahl"/>
        <w:sz w:val="16"/>
        <w:szCs w:val="16"/>
      </w:rPr>
      <w:fldChar w:fldCharType="separate"/>
    </w:r>
    <w:r w:rsidR="002D44DC">
      <w:rPr>
        <w:rStyle w:val="Seitenzahl"/>
        <w:sz w:val="16"/>
        <w:szCs w:val="16"/>
      </w:rPr>
      <w:t>5</w:t>
    </w:r>
    <w:r w:rsidR="00E66F39" w:rsidRPr="005364DE">
      <w:rPr>
        <w:rStyle w:val="Seitenzah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6CF84" w14:textId="5BCE1960" w:rsidR="00651828" w:rsidRPr="00FE0B53" w:rsidRDefault="00131F95" w:rsidP="00131F95">
    <w:pPr>
      <w:pStyle w:val="BriefbgAdresseFusszeile"/>
    </w:pPr>
    <w:r w:rsidRPr="00490CE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765E1" w14:textId="77777777" w:rsidR="00B40BE8" w:rsidRDefault="00B40BE8">
      <w:r>
        <w:separator/>
      </w:r>
    </w:p>
  </w:footnote>
  <w:footnote w:type="continuationSeparator" w:id="0">
    <w:p w14:paraId="1FD39B41" w14:textId="77777777" w:rsidR="00B40BE8" w:rsidRDefault="00B40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C1303" w14:textId="77777777" w:rsidR="004712E8" w:rsidRDefault="004712E8">
    <w:pPr>
      <w:pStyle w:val="Kopfzeile"/>
    </w:pPr>
  </w:p>
  <w:p w14:paraId="41A266F5" w14:textId="77777777" w:rsidR="004712E8" w:rsidRDefault="004712E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CBA1" w14:textId="77777777" w:rsidR="0035566F" w:rsidRPr="00E4665C" w:rsidRDefault="008B6727" w:rsidP="00E4665C">
    <w:pPr>
      <w:pStyle w:val="Kopfzeile"/>
      <w:jc w:val="right"/>
      <w:rPr>
        <w:color w:val="595959" w:themeColor="text1" w:themeTint="A6"/>
        <w:spacing w:val="20"/>
        <w:sz w:val="40"/>
        <w:szCs w:val="40"/>
      </w:rPr>
    </w:pPr>
    <w:r w:rsidRPr="008B6727">
      <w:rPr>
        <w:spacing w:val="20"/>
        <w:sz w:val="40"/>
        <w:szCs w:val="40"/>
        <w:lang w:val="en-US" w:eastAsia="zh-CN"/>
      </w:rPr>
      <w:drawing>
        <wp:anchor distT="0" distB="0" distL="114300" distR="114300" simplePos="0" relativeHeight="251662336"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 release</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D0F86"/>
    <w:multiLevelType w:val="hybridMultilevel"/>
    <w:tmpl w:val="8E28323C"/>
    <w:lvl w:ilvl="0" w:tplc="72ACC44C">
      <w:start w:val="1"/>
      <w:numFmt w:val="bullet"/>
      <w:lvlText w:val="•"/>
      <w:lvlJc w:val="left"/>
      <w:pPr>
        <w:tabs>
          <w:tab w:val="num" w:pos="720"/>
        </w:tabs>
        <w:ind w:left="720" w:hanging="360"/>
      </w:pPr>
      <w:rPr>
        <w:rFonts w:ascii="Arial" w:hAnsi="Arial" w:hint="default"/>
      </w:rPr>
    </w:lvl>
    <w:lvl w:ilvl="1" w:tplc="2A66E4BE" w:tentative="1">
      <w:start w:val="1"/>
      <w:numFmt w:val="bullet"/>
      <w:lvlText w:val="•"/>
      <w:lvlJc w:val="left"/>
      <w:pPr>
        <w:tabs>
          <w:tab w:val="num" w:pos="1440"/>
        </w:tabs>
        <w:ind w:left="1440" w:hanging="360"/>
      </w:pPr>
      <w:rPr>
        <w:rFonts w:ascii="Arial" w:hAnsi="Arial" w:hint="default"/>
      </w:rPr>
    </w:lvl>
    <w:lvl w:ilvl="2" w:tplc="F4921386" w:tentative="1">
      <w:start w:val="1"/>
      <w:numFmt w:val="bullet"/>
      <w:lvlText w:val="•"/>
      <w:lvlJc w:val="left"/>
      <w:pPr>
        <w:tabs>
          <w:tab w:val="num" w:pos="2160"/>
        </w:tabs>
        <w:ind w:left="2160" w:hanging="360"/>
      </w:pPr>
      <w:rPr>
        <w:rFonts w:ascii="Arial" w:hAnsi="Arial" w:hint="default"/>
      </w:rPr>
    </w:lvl>
    <w:lvl w:ilvl="3" w:tplc="8408AFB0" w:tentative="1">
      <w:start w:val="1"/>
      <w:numFmt w:val="bullet"/>
      <w:lvlText w:val="•"/>
      <w:lvlJc w:val="left"/>
      <w:pPr>
        <w:tabs>
          <w:tab w:val="num" w:pos="2880"/>
        </w:tabs>
        <w:ind w:left="2880" w:hanging="360"/>
      </w:pPr>
      <w:rPr>
        <w:rFonts w:ascii="Arial" w:hAnsi="Arial" w:hint="default"/>
      </w:rPr>
    </w:lvl>
    <w:lvl w:ilvl="4" w:tplc="9A2065AE" w:tentative="1">
      <w:start w:val="1"/>
      <w:numFmt w:val="bullet"/>
      <w:lvlText w:val="•"/>
      <w:lvlJc w:val="left"/>
      <w:pPr>
        <w:tabs>
          <w:tab w:val="num" w:pos="3600"/>
        </w:tabs>
        <w:ind w:left="3600" w:hanging="360"/>
      </w:pPr>
      <w:rPr>
        <w:rFonts w:ascii="Arial" w:hAnsi="Arial" w:hint="default"/>
      </w:rPr>
    </w:lvl>
    <w:lvl w:ilvl="5" w:tplc="4858D068" w:tentative="1">
      <w:start w:val="1"/>
      <w:numFmt w:val="bullet"/>
      <w:lvlText w:val="•"/>
      <w:lvlJc w:val="left"/>
      <w:pPr>
        <w:tabs>
          <w:tab w:val="num" w:pos="4320"/>
        </w:tabs>
        <w:ind w:left="4320" w:hanging="360"/>
      </w:pPr>
      <w:rPr>
        <w:rFonts w:ascii="Arial" w:hAnsi="Arial" w:hint="default"/>
      </w:rPr>
    </w:lvl>
    <w:lvl w:ilvl="6" w:tplc="C5B2BB34" w:tentative="1">
      <w:start w:val="1"/>
      <w:numFmt w:val="bullet"/>
      <w:lvlText w:val="•"/>
      <w:lvlJc w:val="left"/>
      <w:pPr>
        <w:tabs>
          <w:tab w:val="num" w:pos="5040"/>
        </w:tabs>
        <w:ind w:left="5040" w:hanging="360"/>
      </w:pPr>
      <w:rPr>
        <w:rFonts w:ascii="Arial" w:hAnsi="Arial" w:hint="default"/>
      </w:rPr>
    </w:lvl>
    <w:lvl w:ilvl="7" w:tplc="597E9BEE" w:tentative="1">
      <w:start w:val="1"/>
      <w:numFmt w:val="bullet"/>
      <w:lvlText w:val="•"/>
      <w:lvlJc w:val="left"/>
      <w:pPr>
        <w:tabs>
          <w:tab w:val="num" w:pos="5760"/>
        </w:tabs>
        <w:ind w:left="5760" w:hanging="360"/>
      </w:pPr>
      <w:rPr>
        <w:rFonts w:ascii="Arial" w:hAnsi="Arial" w:hint="default"/>
      </w:rPr>
    </w:lvl>
    <w:lvl w:ilvl="8" w:tplc="664C0E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2631356"/>
    <w:multiLevelType w:val="hybridMultilevel"/>
    <w:tmpl w:val="1A8CD5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84090958">
    <w:abstractNumId w:val="1"/>
  </w:num>
  <w:num w:numId="2" w16cid:durableId="1459450484">
    <w:abstractNumId w:val="3"/>
  </w:num>
  <w:num w:numId="3" w16cid:durableId="1731995259">
    <w:abstractNumId w:val="2"/>
  </w:num>
  <w:num w:numId="4" w16cid:durableId="2137022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de-DE" w:vendorID="64" w:dllVersion="0" w:nlCheck="1" w:checkStyle="0"/>
  <w:activeWritingStyle w:appName="MSWord" w:lang="en-US" w:vendorID="64" w:dllVersion="0" w:nlCheck="1" w:checkStyle="0"/>
  <w:activeWritingStyle w:appName="MSWord" w:lang="en-US" w:vendorID="64" w:dllVersion="6" w:nlCheck="1" w:checkStyle="1"/>
  <w:activeWritingStyle w:appName="MSWord" w:lang="zh-CN" w:vendorID="64" w:dllVersion="5" w:nlCheck="1" w:checkStyle="1"/>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079BB"/>
    <w:rsid w:val="000119B9"/>
    <w:rsid w:val="000123DC"/>
    <w:rsid w:val="000127C0"/>
    <w:rsid w:val="000139B8"/>
    <w:rsid w:val="0002401C"/>
    <w:rsid w:val="00025A5E"/>
    <w:rsid w:val="00044325"/>
    <w:rsid w:val="000501EE"/>
    <w:rsid w:val="0007065A"/>
    <w:rsid w:val="00086C24"/>
    <w:rsid w:val="00090FDC"/>
    <w:rsid w:val="00092EDF"/>
    <w:rsid w:val="000939CC"/>
    <w:rsid w:val="00095115"/>
    <w:rsid w:val="000966CF"/>
    <w:rsid w:val="00096DF2"/>
    <w:rsid w:val="00097702"/>
    <w:rsid w:val="000A5CE4"/>
    <w:rsid w:val="000B585B"/>
    <w:rsid w:val="000C3C7E"/>
    <w:rsid w:val="000D382C"/>
    <w:rsid w:val="000E1C24"/>
    <w:rsid w:val="000E3F60"/>
    <w:rsid w:val="000E71D7"/>
    <w:rsid w:val="000F4BA0"/>
    <w:rsid w:val="000F581D"/>
    <w:rsid w:val="000F7A79"/>
    <w:rsid w:val="00110A79"/>
    <w:rsid w:val="001112F6"/>
    <w:rsid w:val="001163E3"/>
    <w:rsid w:val="00122F2B"/>
    <w:rsid w:val="0012611A"/>
    <w:rsid w:val="001269B9"/>
    <w:rsid w:val="00131E97"/>
    <w:rsid w:val="00131F95"/>
    <w:rsid w:val="00132D80"/>
    <w:rsid w:val="001419B0"/>
    <w:rsid w:val="001559CE"/>
    <w:rsid w:val="001572D7"/>
    <w:rsid w:val="00163984"/>
    <w:rsid w:val="00164031"/>
    <w:rsid w:val="00173D63"/>
    <w:rsid w:val="001760B4"/>
    <w:rsid w:val="00176EC2"/>
    <w:rsid w:val="001904A0"/>
    <w:rsid w:val="00194CF7"/>
    <w:rsid w:val="001975E3"/>
    <w:rsid w:val="001A1A3F"/>
    <w:rsid w:val="001A3E03"/>
    <w:rsid w:val="001B1F3F"/>
    <w:rsid w:val="001C7865"/>
    <w:rsid w:val="001D05DB"/>
    <w:rsid w:val="001D2AB3"/>
    <w:rsid w:val="001D3146"/>
    <w:rsid w:val="001D5D61"/>
    <w:rsid w:val="001E2C56"/>
    <w:rsid w:val="001E3E4B"/>
    <w:rsid w:val="001E4822"/>
    <w:rsid w:val="001E7FD8"/>
    <w:rsid w:val="001F0F79"/>
    <w:rsid w:val="001F1761"/>
    <w:rsid w:val="001F4E85"/>
    <w:rsid w:val="001F53EC"/>
    <w:rsid w:val="001F5D26"/>
    <w:rsid w:val="001F687E"/>
    <w:rsid w:val="00200D4E"/>
    <w:rsid w:val="002050BE"/>
    <w:rsid w:val="002067B8"/>
    <w:rsid w:val="002108BE"/>
    <w:rsid w:val="0021175A"/>
    <w:rsid w:val="002228D1"/>
    <w:rsid w:val="00224B07"/>
    <w:rsid w:val="00225B4C"/>
    <w:rsid w:val="00225B87"/>
    <w:rsid w:val="002269D8"/>
    <w:rsid w:val="0022743F"/>
    <w:rsid w:val="00231277"/>
    <w:rsid w:val="00237D0E"/>
    <w:rsid w:val="00241DD5"/>
    <w:rsid w:val="0024425A"/>
    <w:rsid w:val="002518D3"/>
    <w:rsid w:val="00251B0F"/>
    <w:rsid w:val="00252B89"/>
    <w:rsid w:val="00253260"/>
    <w:rsid w:val="00256EAB"/>
    <w:rsid w:val="0026357C"/>
    <w:rsid w:val="00296A56"/>
    <w:rsid w:val="002D44DC"/>
    <w:rsid w:val="002F13AF"/>
    <w:rsid w:val="002F61AB"/>
    <w:rsid w:val="0030275A"/>
    <w:rsid w:val="00306AF1"/>
    <w:rsid w:val="00312B79"/>
    <w:rsid w:val="00317242"/>
    <w:rsid w:val="003323B1"/>
    <w:rsid w:val="00333730"/>
    <w:rsid w:val="0033640F"/>
    <w:rsid w:val="003409C6"/>
    <w:rsid w:val="0034117C"/>
    <w:rsid w:val="00351430"/>
    <w:rsid w:val="00354E69"/>
    <w:rsid w:val="00354E6E"/>
    <w:rsid w:val="0035566F"/>
    <w:rsid w:val="003558D4"/>
    <w:rsid w:val="003631C6"/>
    <w:rsid w:val="00367F03"/>
    <w:rsid w:val="003750D6"/>
    <w:rsid w:val="00377648"/>
    <w:rsid w:val="003822C8"/>
    <w:rsid w:val="00386FB2"/>
    <w:rsid w:val="00393CA5"/>
    <w:rsid w:val="00394622"/>
    <w:rsid w:val="003975FB"/>
    <w:rsid w:val="003A152D"/>
    <w:rsid w:val="003A6817"/>
    <w:rsid w:val="003B3CAC"/>
    <w:rsid w:val="003B3E01"/>
    <w:rsid w:val="003C4423"/>
    <w:rsid w:val="003C54C0"/>
    <w:rsid w:val="003D23C8"/>
    <w:rsid w:val="003E4B44"/>
    <w:rsid w:val="003F5DD1"/>
    <w:rsid w:val="003F656A"/>
    <w:rsid w:val="004004D6"/>
    <w:rsid w:val="00401BCF"/>
    <w:rsid w:val="00407303"/>
    <w:rsid w:val="00417F37"/>
    <w:rsid w:val="00420D11"/>
    <w:rsid w:val="00421347"/>
    <w:rsid w:val="00425977"/>
    <w:rsid w:val="004263B2"/>
    <w:rsid w:val="0043131F"/>
    <w:rsid w:val="00444758"/>
    <w:rsid w:val="00451A97"/>
    <w:rsid w:val="004712E8"/>
    <w:rsid w:val="0047257A"/>
    <w:rsid w:val="004800AD"/>
    <w:rsid w:val="00482E53"/>
    <w:rsid w:val="00490CEF"/>
    <w:rsid w:val="0049230D"/>
    <w:rsid w:val="004938FC"/>
    <w:rsid w:val="004A1C75"/>
    <w:rsid w:val="004A27E3"/>
    <w:rsid w:val="004A77DA"/>
    <w:rsid w:val="004B11F5"/>
    <w:rsid w:val="004B1C0F"/>
    <w:rsid w:val="004B708E"/>
    <w:rsid w:val="004C0577"/>
    <w:rsid w:val="004C50E2"/>
    <w:rsid w:val="004D06C3"/>
    <w:rsid w:val="004D2DF1"/>
    <w:rsid w:val="004D5C5C"/>
    <w:rsid w:val="004E67E2"/>
    <w:rsid w:val="004E6AF8"/>
    <w:rsid w:val="004F28F0"/>
    <w:rsid w:val="004F7AEB"/>
    <w:rsid w:val="0051667E"/>
    <w:rsid w:val="00522C08"/>
    <w:rsid w:val="005364DE"/>
    <w:rsid w:val="00536EA9"/>
    <w:rsid w:val="005378C7"/>
    <w:rsid w:val="00541E3F"/>
    <w:rsid w:val="00542DE0"/>
    <w:rsid w:val="005441F5"/>
    <w:rsid w:val="00545C9F"/>
    <w:rsid w:val="00546CE7"/>
    <w:rsid w:val="005634D5"/>
    <w:rsid w:val="00564ADD"/>
    <w:rsid w:val="00566418"/>
    <w:rsid w:val="00576B3B"/>
    <w:rsid w:val="00591616"/>
    <w:rsid w:val="0059249E"/>
    <w:rsid w:val="005A4F2A"/>
    <w:rsid w:val="005C20AB"/>
    <w:rsid w:val="005C4591"/>
    <w:rsid w:val="005D67F3"/>
    <w:rsid w:val="005E177D"/>
    <w:rsid w:val="005F2077"/>
    <w:rsid w:val="005F29F1"/>
    <w:rsid w:val="00611AEC"/>
    <w:rsid w:val="0061334E"/>
    <w:rsid w:val="00615216"/>
    <w:rsid w:val="00616B33"/>
    <w:rsid w:val="00624FEE"/>
    <w:rsid w:val="0062598D"/>
    <w:rsid w:val="006310F4"/>
    <w:rsid w:val="00634DD6"/>
    <w:rsid w:val="00651240"/>
    <w:rsid w:val="00651828"/>
    <w:rsid w:val="006620D5"/>
    <w:rsid w:val="0066509F"/>
    <w:rsid w:val="00671E96"/>
    <w:rsid w:val="00676101"/>
    <w:rsid w:val="00680C92"/>
    <w:rsid w:val="00681C86"/>
    <w:rsid w:val="006847F4"/>
    <w:rsid w:val="00686616"/>
    <w:rsid w:val="00691442"/>
    <w:rsid w:val="006915A5"/>
    <w:rsid w:val="006C051A"/>
    <w:rsid w:val="006D4C7E"/>
    <w:rsid w:val="006D5628"/>
    <w:rsid w:val="006D5FA4"/>
    <w:rsid w:val="006D7B47"/>
    <w:rsid w:val="006E5153"/>
    <w:rsid w:val="006F6BFA"/>
    <w:rsid w:val="00706AE5"/>
    <w:rsid w:val="00723605"/>
    <w:rsid w:val="00727EAC"/>
    <w:rsid w:val="00731C9B"/>
    <w:rsid w:val="00731EF3"/>
    <w:rsid w:val="00743CF5"/>
    <w:rsid w:val="007441AC"/>
    <w:rsid w:val="00744701"/>
    <w:rsid w:val="007461B8"/>
    <w:rsid w:val="0075037D"/>
    <w:rsid w:val="00752275"/>
    <w:rsid w:val="007538FA"/>
    <w:rsid w:val="00756165"/>
    <w:rsid w:val="00761ADB"/>
    <w:rsid w:val="00770ECF"/>
    <w:rsid w:val="00784F56"/>
    <w:rsid w:val="00786C73"/>
    <w:rsid w:val="00794D29"/>
    <w:rsid w:val="007A2055"/>
    <w:rsid w:val="007A5FFF"/>
    <w:rsid w:val="007A72E9"/>
    <w:rsid w:val="007B4C3C"/>
    <w:rsid w:val="007E3285"/>
    <w:rsid w:val="007F29A5"/>
    <w:rsid w:val="00804B35"/>
    <w:rsid w:val="00827D58"/>
    <w:rsid w:val="00831D39"/>
    <w:rsid w:val="0083354B"/>
    <w:rsid w:val="008568F9"/>
    <w:rsid w:val="00865D48"/>
    <w:rsid w:val="0087091C"/>
    <w:rsid w:val="00870B64"/>
    <w:rsid w:val="0087269C"/>
    <w:rsid w:val="0087432E"/>
    <w:rsid w:val="0088350C"/>
    <w:rsid w:val="008866B7"/>
    <w:rsid w:val="0088781C"/>
    <w:rsid w:val="00891C0A"/>
    <w:rsid w:val="008940E1"/>
    <w:rsid w:val="008A5B4B"/>
    <w:rsid w:val="008A6E85"/>
    <w:rsid w:val="008B0A9B"/>
    <w:rsid w:val="008B5F55"/>
    <w:rsid w:val="008B6727"/>
    <w:rsid w:val="008C4915"/>
    <w:rsid w:val="008C7D73"/>
    <w:rsid w:val="008D11FA"/>
    <w:rsid w:val="008D19EE"/>
    <w:rsid w:val="008D3C5F"/>
    <w:rsid w:val="008E4E03"/>
    <w:rsid w:val="008E626C"/>
    <w:rsid w:val="008F3D7C"/>
    <w:rsid w:val="009025B3"/>
    <w:rsid w:val="00904470"/>
    <w:rsid w:val="009055E1"/>
    <w:rsid w:val="00920E01"/>
    <w:rsid w:val="00923B23"/>
    <w:rsid w:val="009267CD"/>
    <w:rsid w:val="00926A48"/>
    <w:rsid w:val="0092706B"/>
    <w:rsid w:val="00932502"/>
    <w:rsid w:val="0093268B"/>
    <w:rsid w:val="009367B5"/>
    <w:rsid w:val="0094260C"/>
    <w:rsid w:val="00947913"/>
    <w:rsid w:val="00956044"/>
    <w:rsid w:val="009564D8"/>
    <w:rsid w:val="0096257B"/>
    <w:rsid w:val="00965B96"/>
    <w:rsid w:val="0098382C"/>
    <w:rsid w:val="00986B7A"/>
    <w:rsid w:val="009B440E"/>
    <w:rsid w:val="009C0A08"/>
    <w:rsid w:val="009C5B3D"/>
    <w:rsid w:val="009D1D1B"/>
    <w:rsid w:val="009D4A6F"/>
    <w:rsid w:val="009E097B"/>
    <w:rsid w:val="009F1350"/>
    <w:rsid w:val="00A01132"/>
    <w:rsid w:val="00A01DE1"/>
    <w:rsid w:val="00A20554"/>
    <w:rsid w:val="00A249C1"/>
    <w:rsid w:val="00A264E4"/>
    <w:rsid w:val="00A27646"/>
    <w:rsid w:val="00A31A4C"/>
    <w:rsid w:val="00A33313"/>
    <w:rsid w:val="00A35ED8"/>
    <w:rsid w:val="00A3621D"/>
    <w:rsid w:val="00A36827"/>
    <w:rsid w:val="00A400A4"/>
    <w:rsid w:val="00A41C4A"/>
    <w:rsid w:val="00A448C2"/>
    <w:rsid w:val="00A454F4"/>
    <w:rsid w:val="00A55917"/>
    <w:rsid w:val="00A56C86"/>
    <w:rsid w:val="00A603D7"/>
    <w:rsid w:val="00A62D84"/>
    <w:rsid w:val="00A6436A"/>
    <w:rsid w:val="00A665AA"/>
    <w:rsid w:val="00A74CE1"/>
    <w:rsid w:val="00A840E6"/>
    <w:rsid w:val="00A858AA"/>
    <w:rsid w:val="00A93709"/>
    <w:rsid w:val="00A93C8F"/>
    <w:rsid w:val="00AA1396"/>
    <w:rsid w:val="00AA2C5E"/>
    <w:rsid w:val="00AC17CE"/>
    <w:rsid w:val="00AD05D8"/>
    <w:rsid w:val="00AD70F8"/>
    <w:rsid w:val="00AD790A"/>
    <w:rsid w:val="00AE5A61"/>
    <w:rsid w:val="00AE7A09"/>
    <w:rsid w:val="00AF3964"/>
    <w:rsid w:val="00AF4BC8"/>
    <w:rsid w:val="00AF599D"/>
    <w:rsid w:val="00AF5D41"/>
    <w:rsid w:val="00B0315D"/>
    <w:rsid w:val="00B1218E"/>
    <w:rsid w:val="00B13FC9"/>
    <w:rsid w:val="00B24FF3"/>
    <w:rsid w:val="00B27821"/>
    <w:rsid w:val="00B3027B"/>
    <w:rsid w:val="00B350E8"/>
    <w:rsid w:val="00B3630A"/>
    <w:rsid w:val="00B40BE8"/>
    <w:rsid w:val="00B57771"/>
    <w:rsid w:val="00B65E81"/>
    <w:rsid w:val="00B72819"/>
    <w:rsid w:val="00B7770B"/>
    <w:rsid w:val="00B9277C"/>
    <w:rsid w:val="00B94E31"/>
    <w:rsid w:val="00B97215"/>
    <w:rsid w:val="00BA1C71"/>
    <w:rsid w:val="00BA4081"/>
    <w:rsid w:val="00BA7FD0"/>
    <w:rsid w:val="00BB3C58"/>
    <w:rsid w:val="00BC2B8E"/>
    <w:rsid w:val="00BC6FC4"/>
    <w:rsid w:val="00BD7870"/>
    <w:rsid w:val="00BE2714"/>
    <w:rsid w:val="00BF31F4"/>
    <w:rsid w:val="00C01284"/>
    <w:rsid w:val="00C05BB3"/>
    <w:rsid w:val="00C06E7E"/>
    <w:rsid w:val="00C07D05"/>
    <w:rsid w:val="00C109A2"/>
    <w:rsid w:val="00C35759"/>
    <w:rsid w:val="00C36328"/>
    <w:rsid w:val="00C37B7B"/>
    <w:rsid w:val="00C37FAD"/>
    <w:rsid w:val="00C51928"/>
    <w:rsid w:val="00C73415"/>
    <w:rsid w:val="00C777CC"/>
    <w:rsid w:val="00C77B4E"/>
    <w:rsid w:val="00C82A75"/>
    <w:rsid w:val="00C914C7"/>
    <w:rsid w:val="00CA1E09"/>
    <w:rsid w:val="00CB4F2F"/>
    <w:rsid w:val="00CB738C"/>
    <w:rsid w:val="00CC771F"/>
    <w:rsid w:val="00CE604B"/>
    <w:rsid w:val="00CE7574"/>
    <w:rsid w:val="00CF6837"/>
    <w:rsid w:val="00D10C7D"/>
    <w:rsid w:val="00D1308E"/>
    <w:rsid w:val="00D13525"/>
    <w:rsid w:val="00D34A8A"/>
    <w:rsid w:val="00D46B62"/>
    <w:rsid w:val="00D54427"/>
    <w:rsid w:val="00D55EB7"/>
    <w:rsid w:val="00D663B2"/>
    <w:rsid w:val="00D66454"/>
    <w:rsid w:val="00D72498"/>
    <w:rsid w:val="00D724EA"/>
    <w:rsid w:val="00D75923"/>
    <w:rsid w:val="00D80237"/>
    <w:rsid w:val="00D83A39"/>
    <w:rsid w:val="00D87136"/>
    <w:rsid w:val="00D919F2"/>
    <w:rsid w:val="00D926A7"/>
    <w:rsid w:val="00D971E2"/>
    <w:rsid w:val="00DA4C69"/>
    <w:rsid w:val="00DD05B6"/>
    <w:rsid w:val="00DF1E5C"/>
    <w:rsid w:val="00DF59D4"/>
    <w:rsid w:val="00E00BAC"/>
    <w:rsid w:val="00E05998"/>
    <w:rsid w:val="00E12C7D"/>
    <w:rsid w:val="00E15B50"/>
    <w:rsid w:val="00E20A4D"/>
    <w:rsid w:val="00E23540"/>
    <w:rsid w:val="00E25ECC"/>
    <w:rsid w:val="00E27FEC"/>
    <w:rsid w:val="00E3568A"/>
    <w:rsid w:val="00E40C17"/>
    <w:rsid w:val="00E4462C"/>
    <w:rsid w:val="00E4665C"/>
    <w:rsid w:val="00E66F39"/>
    <w:rsid w:val="00E71239"/>
    <w:rsid w:val="00E718F3"/>
    <w:rsid w:val="00E8022A"/>
    <w:rsid w:val="00E8033D"/>
    <w:rsid w:val="00E8197A"/>
    <w:rsid w:val="00E86ED1"/>
    <w:rsid w:val="00EA429B"/>
    <w:rsid w:val="00EA51C4"/>
    <w:rsid w:val="00EA7FA1"/>
    <w:rsid w:val="00EB3483"/>
    <w:rsid w:val="00EB4890"/>
    <w:rsid w:val="00EB4D3B"/>
    <w:rsid w:val="00ED020D"/>
    <w:rsid w:val="00ED08E7"/>
    <w:rsid w:val="00ED4BEB"/>
    <w:rsid w:val="00ED558E"/>
    <w:rsid w:val="00EE55C7"/>
    <w:rsid w:val="00EF1F3E"/>
    <w:rsid w:val="00EF3810"/>
    <w:rsid w:val="00F10216"/>
    <w:rsid w:val="00F133C9"/>
    <w:rsid w:val="00F138D9"/>
    <w:rsid w:val="00F213D2"/>
    <w:rsid w:val="00F42CD6"/>
    <w:rsid w:val="00F433AD"/>
    <w:rsid w:val="00F45111"/>
    <w:rsid w:val="00F56B4D"/>
    <w:rsid w:val="00F57A49"/>
    <w:rsid w:val="00F63A6B"/>
    <w:rsid w:val="00F83283"/>
    <w:rsid w:val="00F86E16"/>
    <w:rsid w:val="00F908C6"/>
    <w:rsid w:val="00FA1E2C"/>
    <w:rsid w:val="00FA574D"/>
    <w:rsid w:val="00FB27E5"/>
    <w:rsid w:val="00FC0A81"/>
    <w:rsid w:val="00FC390F"/>
    <w:rsid w:val="00FD6634"/>
    <w:rsid w:val="00FD7776"/>
    <w:rsid w:val="00FE018C"/>
    <w:rsid w:val="00FE0B42"/>
    <w:rsid w:val="00FE0B53"/>
    <w:rsid w:val="00FE65D2"/>
    <w:rsid w:val="00FF15E6"/>
    <w:rsid w:val="00FF3E93"/>
    <w:rsid w:val="00FF5291"/>
    <w:rsid w:val="10D4033A"/>
    <w:rsid w:val="3BA2CA15"/>
    <w:rsid w:val="50456B60"/>
    <w:rsid w:val="591BC8B3"/>
    <w:rsid w:val="6AE29FC4"/>
    <w:rsid w:val="7618F2A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F48010"/>
  <w15:docId w15:val="{935E72FB-71E7-4BB6-8B7C-564D35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572D7"/>
    <w:rPr>
      <w:rFonts w:ascii="Arial" w:eastAsia="Times" w:hAnsi="Arial"/>
      <w:sz w:val="24"/>
    </w:rPr>
  </w:style>
  <w:style w:type="paragraph" w:styleId="berschrift2">
    <w:name w:val="heading 2"/>
    <w:basedOn w:val="Standard"/>
    <w:next w:val="Standard"/>
    <w:link w:val="berschrift2Zchn"/>
    <w:qFormat/>
    <w:rsid w:val="0035566F"/>
    <w:pPr>
      <w:keepNext/>
      <w:spacing w:line="280" w:lineRule="exact"/>
      <w:outlineLvl w:val="1"/>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94CF7"/>
    <w:pPr>
      <w:tabs>
        <w:tab w:val="center" w:pos="4536"/>
        <w:tab w:val="right" w:pos="9072"/>
      </w:tabs>
    </w:pPr>
    <w:rPr>
      <w:rFonts w:eastAsia="Times New Roman" w:cs="Arial"/>
      <w:noProof/>
      <w:sz w:val="22"/>
      <w:szCs w:val="24"/>
    </w:rPr>
  </w:style>
  <w:style w:type="paragraph" w:styleId="Fuzeile">
    <w:name w:val="footer"/>
    <w:basedOn w:val="Standard"/>
    <w:link w:val="FuzeileZchn"/>
    <w:semiHidden/>
    <w:rsid w:val="00194CF7"/>
    <w:pPr>
      <w:tabs>
        <w:tab w:val="center" w:pos="4536"/>
        <w:tab w:val="right" w:pos="9072"/>
      </w:tabs>
    </w:pPr>
    <w:rPr>
      <w:rFonts w:eastAsia="Times New Roman" w:cs="Arial"/>
      <w:noProof/>
      <w:sz w:val="22"/>
      <w:szCs w:val="24"/>
    </w:rPr>
  </w:style>
  <w:style w:type="character" w:styleId="Seitenzahl">
    <w:name w:val="page number"/>
    <w:basedOn w:val="Absatz-Standardschriftart"/>
    <w:semiHidden/>
    <w:rsid w:val="00194CF7"/>
  </w:style>
  <w:style w:type="character" w:customStyle="1" w:styleId="postbody">
    <w:name w:val="postbody"/>
    <w:basedOn w:val="Absatz-Standardschriftart"/>
    <w:rsid w:val="00194CF7"/>
  </w:style>
  <w:style w:type="character" w:customStyle="1" w:styleId="KopfzeileZchn">
    <w:name w:val="Kopfzeile Zchn"/>
    <w:basedOn w:val="Absatz-Standardschriftart"/>
    <w:link w:val="Kopfzeile"/>
    <w:rsid w:val="00AA2C5E"/>
    <w:rPr>
      <w:rFonts w:ascii="Arial" w:hAnsi="Arial" w:cs="Arial"/>
      <w:noProof/>
      <w:sz w:val="22"/>
      <w:szCs w:val="24"/>
    </w:rPr>
  </w:style>
  <w:style w:type="paragraph" w:styleId="Sprechblasentext">
    <w:name w:val="Balloon Text"/>
    <w:basedOn w:val="Standard"/>
    <w:link w:val="SprechblasentextZchn"/>
    <w:uiPriority w:val="99"/>
    <w:semiHidden/>
    <w:unhideWhenUsed/>
    <w:rsid w:val="00FB27E5"/>
    <w:rPr>
      <w:rFonts w:ascii="Tahoma" w:eastAsia="Times New Roman" w:hAnsi="Tahoma" w:cs="Tahoma"/>
      <w:noProof/>
      <w:sz w:val="16"/>
      <w:szCs w:val="16"/>
    </w:rPr>
  </w:style>
  <w:style w:type="character" w:customStyle="1" w:styleId="SprechblasentextZchn">
    <w:name w:val="Sprechblasentext Zchn"/>
    <w:basedOn w:val="Absatz-Standardschriftart"/>
    <w:link w:val="Sprechblasentext"/>
    <w:uiPriority w:val="99"/>
    <w:semiHidden/>
    <w:rsid w:val="00FB27E5"/>
    <w:rPr>
      <w:rFonts w:ascii="Tahoma" w:hAnsi="Tahoma" w:cs="Tahoma"/>
      <w:noProof/>
      <w:sz w:val="16"/>
      <w:szCs w:val="16"/>
    </w:rPr>
  </w:style>
  <w:style w:type="paragraph" w:customStyle="1" w:styleId="BriefbgAdresseFusszeile">
    <w:name w:val="Briefbg_Adresse Fusszeile"/>
    <w:basedOn w:val="Standard"/>
    <w:qFormat/>
    <w:rsid w:val="00224B07"/>
    <w:pPr>
      <w:spacing w:line="168" w:lineRule="exact"/>
    </w:pPr>
    <w:rPr>
      <w:rFonts w:eastAsia="Times New Roman" w:cs="Arial"/>
      <w:bCs/>
      <w:noProof/>
      <w:sz w:val="14"/>
      <w:szCs w:val="24"/>
    </w:rPr>
  </w:style>
  <w:style w:type="paragraph" w:styleId="Dokumentstruktur">
    <w:name w:val="Document Map"/>
    <w:basedOn w:val="Standard"/>
    <w:link w:val="DokumentstrukturZchn"/>
    <w:uiPriority w:val="99"/>
    <w:semiHidden/>
    <w:unhideWhenUsed/>
    <w:rsid w:val="00D34A8A"/>
    <w:rPr>
      <w:rFonts w:ascii="Tahoma" w:eastAsia="Times New Roman" w:hAnsi="Tahoma" w:cs="Tahoma"/>
      <w:noProof/>
      <w:sz w:val="16"/>
      <w:szCs w:val="16"/>
    </w:rPr>
  </w:style>
  <w:style w:type="character" w:customStyle="1" w:styleId="DokumentstrukturZchn">
    <w:name w:val="Dokumentstruktur Zchn"/>
    <w:basedOn w:val="Absatz-Standardschriftart"/>
    <w:link w:val="Dokumentstruktur"/>
    <w:uiPriority w:val="99"/>
    <w:semiHidden/>
    <w:rsid w:val="00D34A8A"/>
    <w:rPr>
      <w:rFonts w:ascii="Tahoma" w:hAnsi="Tahoma" w:cs="Tahoma"/>
      <w:noProof/>
      <w:sz w:val="16"/>
      <w:szCs w:val="16"/>
    </w:rPr>
  </w:style>
  <w:style w:type="character" w:styleId="Fett">
    <w:name w:val="Strong"/>
    <w:basedOn w:val="Absatz-Standardschriftart"/>
    <w:uiPriority w:val="22"/>
    <w:qFormat/>
    <w:rsid w:val="00CB738C"/>
    <w:rPr>
      <w:b/>
      <w:bCs/>
    </w:rPr>
  </w:style>
  <w:style w:type="character" w:customStyle="1" w:styleId="berschrift2Zchn">
    <w:name w:val="Überschrift 2 Zchn"/>
    <w:basedOn w:val="Absatz-Standardschriftart"/>
    <w:link w:val="berschrift2"/>
    <w:rsid w:val="0035566F"/>
    <w:rPr>
      <w:rFonts w:ascii="Arial" w:hAnsi="Arial"/>
      <w:sz w:val="22"/>
    </w:rPr>
  </w:style>
  <w:style w:type="paragraph" w:styleId="StandardWeb">
    <w:name w:val="Normal (Web)"/>
    <w:basedOn w:val="Standard"/>
    <w:uiPriority w:val="99"/>
    <w:unhideWhenUsed/>
    <w:rsid w:val="004712E8"/>
    <w:pPr>
      <w:spacing w:before="100" w:beforeAutospacing="1" w:after="240"/>
    </w:pPr>
    <w:rPr>
      <w:rFonts w:ascii="Times New Roman" w:eastAsia="Times New Roman" w:hAnsi="Times New Roman"/>
      <w:szCs w:val="24"/>
      <w:lang w:val="en-GB"/>
    </w:rPr>
  </w:style>
  <w:style w:type="character" w:customStyle="1" w:styleId="FuzeileZchn">
    <w:name w:val="Fußzeile Zchn"/>
    <w:basedOn w:val="Absatz-Standardschriftart"/>
    <w:link w:val="Fuzeile"/>
    <w:semiHidden/>
    <w:rsid w:val="003A6817"/>
    <w:rPr>
      <w:rFonts w:ascii="Arial" w:hAnsi="Arial" w:cs="Arial"/>
      <w:noProof/>
      <w:sz w:val="22"/>
      <w:szCs w:val="24"/>
    </w:rPr>
  </w:style>
  <w:style w:type="paragraph" w:styleId="Listenabsatz">
    <w:name w:val="List Paragraph"/>
    <w:basedOn w:val="Standard"/>
    <w:uiPriority w:val="34"/>
    <w:qFormat/>
    <w:rsid w:val="0093268B"/>
    <w:pPr>
      <w:ind w:left="720"/>
      <w:contextualSpacing/>
    </w:pPr>
  </w:style>
  <w:style w:type="character" w:styleId="Hyperlink">
    <w:name w:val="Hyperlink"/>
    <w:basedOn w:val="Absatz-Standardschriftart"/>
    <w:uiPriority w:val="99"/>
    <w:unhideWhenUsed/>
    <w:rsid w:val="0093268B"/>
    <w:rPr>
      <w:color w:val="0000FF" w:themeColor="hyperlink"/>
      <w:u w:val="single"/>
    </w:rPr>
  </w:style>
  <w:style w:type="character" w:styleId="BesuchterLink">
    <w:name w:val="FollowedHyperlink"/>
    <w:basedOn w:val="Absatz-Standardschriftart"/>
    <w:uiPriority w:val="99"/>
    <w:semiHidden/>
    <w:unhideWhenUsed/>
    <w:rsid w:val="000123DC"/>
    <w:rPr>
      <w:color w:val="800080" w:themeColor="followedHyperlink"/>
      <w:u w:val="single"/>
    </w:rPr>
  </w:style>
  <w:style w:type="paragraph" w:styleId="berarbeitung">
    <w:name w:val="Revision"/>
    <w:hidden/>
    <w:uiPriority w:val="71"/>
    <w:semiHidden/>
    <w:rsid w:val="00B65E81"/>
    <w:rPr>
      <w:rFonts w:ascii="Arial" w:eastAsia="Times" w:hAnsi="Arial"/>
      <w:sz w:val="24"/>
    </w:rPr>
  </w:style>
  <w:style w:type="character" w:styleId="Kommentarzeichen">
    <w:name w:val="annotation reference"/>
    <w:basedOn w:val="Absatz-Standardschriftart"/>
    <w:uiPriority w:val="99"/>
    <w:semiHidden/>
    <w:unhideWhenUsed/>
    <w:rsid w:val="00B65E81"/>
    <w:rPr>
      <w:sz w:val="16"/>
      <w:szCs w:val="16"/>
    </w:rPr>
  </w:style>
  <w:style w:type="paragraph" w:styleId="Kommentartext">
    <w:name w:val="annotation text"/>
    <w:basedOn w:val="Standard"/>
    <w:link w:val="KommentartextZchn"/>
    <w:uiPriority w:val="99"/>
    <w:unhideWhenUsed/>
    <w:rsid w:val="00B65E81"/>
    <w:rPr>
      <w:sz w:val="20"/>
    </w:rPr>
  </w:style>
  <w:style w:type="character" w:customStyle="1" w:styleId="KommentartextZchn">
    <w:name w:val="Kommentartext Zchn"/>
    <w:basedOn w:val="Absatz-Standardschriftart"/>
    <w:link w:val="Kommentartext"/>
    <w:uiPriority w:val="99"/>
    <w:rsid w:val="00B65E81"/>
    <w:rPr>
      <w:rFonts w:ascii="Arial" w:eastAsia="Times" w:hAnsi="Arial"/>
    </w:rPr>
  </w:style>
  <w:style w:type="paragraph" w:styleId="Kommentarthema">
    <w:name w:val="annotation subject"/>
    <w:basedOn w:val="Kommentartext"/>
    <w:next w:val="Kommentartext"/>
    <w:link w:val="KommentarthemaZchn"/>
    <w:uiPriority w:val="99"/>
    <w:semiHidden/>
    <w:unhideWhenUsed/>
    <w:rsid w:val="00B65E81"/>
    <w:rPr>
      <w:b/>
      <w:bCs/>
    </w:rPr>
  </w:style>
  <w:style w:type="character" w:customStyle="1" w:styleId="KommentarthemaZchn">
    <w:name w:val="Kommentarthema Zchn"/>
    <w:basedOn w:val="KommentartextZchn"/>
    <w:link w:val="Kommentarthema"/>
    <w:uiPriority w:val="99"/>
    <w:semiHidden/>
    <w:rsid w:val="00B65E81"/>
    <w:rPr>
      <w:rFonts w:ascii="Arial" w:eastAsia="Times" w:hAnsi="Arial"/>
      <w:b/>
      <w:bCs/>
    </w:rPr>
  </w:style>
  <w:style w:type="character" w:customStyle="1" w:styleId="NichtaufgelsteErwhnung1">
    <w:name w:val="Nicht aufgelöste Erwähnung1"/>
    <w:basedOn w:val="Absatz-Standardschriftart"/>
    <w:uiPriority w:val="99"/>
    <w:semiHidden/>
    <w:unhideWhenUsed/>
    <w:rsid w:val="00AF5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601768202">
      <w:bodyDiv w:val="1"/>
      <w:marLeft w:val="0"/>
      <w:marRight w:val="0"/>
      <w:marTop w:val="0"/>
      <w:marBottom w:val="0"/>
      <w:divBdr>
        <w:top w:val="none" w:sz="0" w:space="0" w:color="auto"/>
        <w:left w:val="none" w:sz="0" w:space="0" w:color="auto"/>
        <w:bottom w:val="none" w:sz="0" w:space="0" w:color="auto"/>
        <w:right w:val="none" w:sz="0" w:space="0" w:color="auto"/>
      </w:divBdr>
      <w:divsChild>
        <w:div w:id="303199464">
          <w:marLeft w:val="274"/>
          <w:marRight w:val="0"/>
          <w:marTop w:val="0"/>
          <w:marBottom w:val="100"/>
          <w:divBdr>
            <w:top w:val="none" w:sz="0" w:space="0" w:color="auto"/>
            <w:left w:val="none" w:sz="0" w:space="0" w:color="auto"/>
            <w:bottom w:val="none" w:sz="0" w:space="0" w:color="auto"/>
            <w:right w:val="none" w:sz="0" w:space="0" w:color="auto"/>
          </w:divBdr>
        </w:div>
        <w:div w:id="1992824345">
          <w:marLeft w:val="274"/>
          <w:marRight w:val="0"/>
          <w:marTop w:val="0"/>
          <w:marBottom w:val="100"/>
          <w:divBdr>
            <w:top w:val="none" w:sz="0" w:space="0" w:color="auto"/>
            <w:left w:val="none" w:sz="0" w:space="0" w:color="auto"/>
            <w:bottom w:val="none" w:sz="0" w:space="0" w:color="auto"/>
            <w:right w:val="none" w:sz="0" w:space="0" w:color="auto"/>
          </w:divBdr>
        </w:div>
        <w:div w:id="1004016361">
          <w:marLeft w:val="274"/>
          <w:marRight w:val="0"/>
          <w:marTop w:val="0"/>
          <w:marBottom w:val="100"/>
          <w:divBdr>
            <w:top w:val="none" w:sz="0" w:space="0" w:color="auto"/>
            <w:left w:val="none" w:sz="0" w:space="0" w:color="auto"/>
            <w:bottom w:val="none" w:sz="0" w:space="0" w:color="auto"/>
            <w:right w:val="none" w:sz="0" w:space="0" w:color="auto"/>
          </w:divBdr>
        </w:div>
        <w:div w:id="1769620380">
          <w:marLeft w:val="274"/>
          <w:marRight w:val="0"/>
          <w:marTop w:val="0"/>
          <w:marBottom w:val="100"/>
          <w:divBdr>
            <w:top w:val="none" w:sz="0" w:space="0" w:color="auto"/>
            <w:left w:val="none" w:sz="0" w:space="0" w:color="auto"/>
            <w:bottom w:val="none" w:sz="0" w:space="0" w:color="auto"/>
            <w:right w:val="none" w:sz="0" w:space="0" w:color="auto"/>
          </w:divBdr>
        </w:div>
        <w:div w:id="337199974">
          <w:marLeft w:val="274"/>
          <w:marRight w:val="0"/>
          <w:marTop w:val="0"/>
          <w:marBottom w:val="100"/>
          <w:divBdr>
            <w:top w:val="none" w:sz="0" w:space="0" w:color="auto"/>
            <w:left w:val="none" w:sz="0" w:space="0" w:color="auto"/>
            <w:bottom w:val="none" w:sz="0" w:space="0" w:color="auto"/>
            <w:right w:val="none" w:sz="0" w:space="0" w:color="auto"/>
          </w:divBdr>
        </w:div>
        <w:div w:id="1266888148">
          <w:marLeft w:val="274"/>
          <w:marRight w:val="0"/>
          <w:marTop w:val="0"/>
          <w:marBottom w:val="100"/>
          <w:divBdr>
            <w:top w:val="none" w:sz="0" w:space="0" w:color="auto"/>
            <w:left w:val="none" w:sz="0" w:space="0" w:color="auto"/>
            <w:bottom w:val="none" w:sz="0" w:space="0" w:color="auto"/>
            <w:right w:val="none" w:sz="0" w:space="0" w:color="auto"/>
          </w:divBdr>
        </w:div>
      </w:divsChild>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llandgene.seqens.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oerber-pharma.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9EB05A29BC5D84FBCC519E9FC9CF8D1" ma:contentTypeVersion="38" ma:contentTypeDescription="Ein neues Dokument erstellen." ma:contentTypeScope="" ma:versionID="0552c760ffb077369bf8b988a67da106">
  <xsd:schema xmlns:xsd="http://www.w3.org/2001/XMLSchema" xmlns:xs="http://www.w3.org/2001/XMLSchema" xmlns:p="http://schemas.microsoft.com/office/2006/metadata/properties" xmlns:ns2="4b9e2702-fb0c-41ba-93a0-12a061892c49" xmlns:ns3="f11d121d-f202-4ea4-901f-18147d4da41e" xmlns:ns4="3954f1ac-9df6-4778-98b8-7ad4fbf743aa" targetNamespace="http://schemas.microsoft.com/office/2006/metadata/properties" ma:root="true" ma:fieldsID="0bdaf154695f5260b1b40985dad7a400" ns2:_="" ns3:_="" ns4:_="">
    <xsd:import namespace="4b9e2702-fb0c-41ba-93a0-12a061892c49"/>
    <xsd:import namespace="f11d121d-f202-4ea4-901f-18147d4da41e"/>
    <xsd:import namespace="3954f1ac-9df6-4778-98b8-7ad4fbf743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4:lcf76f155ced4ddcb4097134ff3c332f" minOccurs="0"/>
                <xsd:element ref="ns3:TaxCatchAll"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e2702-fb0c-41ba-93a0-12a061892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d121d-f202-4ea4-901f-18147d4da41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bbfcb2a7-71fd-4477-97c7-c21edcdf5335}" ma:internalName="TaxCatchAll" ma:showField="CatchAllData" ma:web="f11d121d-f202-4ea4-901f-18147d4da4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54f1ac-9df6-4778-98b8-7ad4fbf743aa" elementFormDefault="qualified">
    <xsd:import namespace="http://schemas.microsoft.com/office/2006/documentManagement/types"/>
    <xsd:import namespace="http://schemas.microsoft.com/office/infopath/2007/PartnerControls"/>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4f1ac-9df6-4778-98b8-7ad4fbf743aa">
      <Terms xmlns="http://schemas.microsoft.com/office/infopath/2007/PartnerControls"/>
    </lcf76f155ced4ddcb4097134ff3c332f>
    <TaxCatchAll xmlns="f11d121d-f202-4ea4-901f-18147d4da41e"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B2A452-4E5D-4F10-8890-867FFD0A9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e2702-fb0c-41ba-93a0-12a061892c49"/>
    <ds:schemaRef ds:uri="f11d121d-f202-4ea4-901f-18147d4da41e"/>
    <ds:schemaRef ds:uri="3954f1ac-9df6-4778-98b8-7ad4fbf74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 ds:uri="3954f1ac-9df6-4778-98b8-7ad4fbf743aa"/>
    <ds:schemaRef ds:uri="f11d121d-f202-4ea4-901f-18147d4da41e"/>
  </ds:schemaRefs>
</ds:datastoreItem>
</file>

<file path=customXml/itemProps3.xml><?xml version="1.0" encoding="utf-8"?>
<ds:datastoreItem xmlns:ds="http://schemas.openxmlformats.org/officeDocument/2006/customXml" ds:itemID="{1F87C69A-D28C-4F7D-9860-951AD071EF3B}">
  <ds:schemaRefs>
    <ds:schemaRef ds:uri="http://schemas.openxmlformats.org/officeDocument/2006/bibliography"/>
  </ds:schemaRefs>
</ds:datastoreItem>
</file>

<file path=customXml/itemProps4.xml><?xml version="1.0" encoding="utf-8"?>
<ds:datastoreItem xmlns:ds="http://schemas.openxmlformats.org/officeDocument/2006/customXml" ds:itemID="{E90E3548-3C63-491A-88C1-A145C80948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AG_DE.dotx</Template>
  <TotalTime>0</TotalTime>
  <Pages>3</Pages>
  <Words>403</Words>
  <Characters>2544</Characters>
  <Application>Microsoft Office Word</Application>
  <DocSecurity>0</DocSecurity>
  <Lines>21</Lines>
  <Paragraphs>5</Paragraphs>
  <ScaleCrop>false</ScaleCrop>
  <Company>Hauni Maschinenbau AG</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Lena Wouters</dc:creator>
  <cp:lastModifiedBy>Jens Heggen</cp:lastModifiedBy>
  <cp:revision>21</cp:revision>
  <cp:lastPrinted>2020-08-22T21:40:00Z</cp:lastPrinted>
  <dcterms:created xsi:type="dcterms:W3CDTF">2025-05-12T06:44:00Z</dcterms:created>
  <dcterms:modified xsi:type="dcterms:W3CDTF">2025-05-19T13:11:00Z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0x01010079EB05A29BC5D84FBCC519E9FC9CF8D1</vt:lpwstr>
  </property>
  <property fmtid="{D5CDD505-2E9C-101B-9397-08002B2CF9AE}" pid="3" name="MediaServiceImageTags">
    <vt:lpwstr/>
  </property>
</Properties>
</file>