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330598" w:rsidRDefault="004712E8" w:rsidP="004712E8">
      <w:pPr>
        <w:shd w:val="clear" w:color="auto" w:fill="FFFFFF"/>
        <w:spacing w:line="336" w:lineRule="auto"/>
        <w:rPr>
          <w:rFonts w:cs="Arial"/>
          <w:sz w:val="22"/>
          <w:szCs w:val="22"/>
          <w:lang w:val="en-US"/>
        </w:rPr>
      </w:pPr>
    </w:p>
    <w:p w14:paraId="023D33E4" w14:textId="77777777" w:rsidR="00B7770B" w:rsidRPr="00330598" w:rsidRDefault="00B7770B" w:rsidP="004712E8">
      <w:pPr>
        <w:shd w:val="clear" w:color="auto" w:fill="FFFFFF"/>
        <w:spacing w:line="336" w:lineRule="auto"/>
        <w:rPr>
          <w:rFonts w:cs="Arial"/>
          <w:sz w:val="22"/>
          <w:szCs w:val="22"/>
          <w:lang w:val="en-US"/>
        </w:rPr>
      </w:pPr>
    </w:p>
    <w:p w14:paraId="00FC6BE7" w14:textId="77777777" w:rsidR="00B7770B" w:rsidRPr="00330598" w:rsidRDefault="00B7770B" w:rsidP="004712E8">
      <w:pPr>
        <w:shd w:val="clear" w:color="auto" w:fill="FFFFFF"/>
        <w:spacing w:line="336" w:lineRule="auto"/>
        <w:rPr>
          <w:rFonts w:cs="Arial"/>
          <w:sz w:val="22"/>
          <w:szCs w:val="22"/>
          <w:lang w:val="en-US"/>
        </w:rPr>
      </w:pPr>
    </w:p>
    <w:p w14:paraId="54A3A443" w14:textId="6C633D56" w:rsidR="00220C2B" w:rsidRPr="002A0F54" w:rsidRDefault="00220C2B" w:rsidP="00220C2B">
      <w:pPr>
        <w:pStyle w:val="Header"/>
        <w:spacing w:line="276" w:lineRule="auto"/>
        <w:rPr>
          <w:b/>
          <w:sz w:val="32"/>
        </w:rPr>
      </w:pPr>
      <w:r w:rsidRPr="002A0F54">
        <w:rPr>
          <w:b/>
          <w:sz w:val="32"/>
        </w:rPr>
        <w:t>Körber</w:t>
      </w:r>
      <w:r w:rsidR="00330598" w:rsidRPr="002A0F54">
        <w:rPr>
          <w:b/>
          <w:sz w:val="32"/>
        </w:rPr>
        <w:t xml:space="preserve"> erneut pr</w:t>
      </w:r>
      <w:r w:rsidR="00E34C49" w:rsidRPr="002A0F54">
        <w:rPr>
          <w:b/>
          <w:sz w:val="32"/>
        </w:rPr>
        <w:t>ä</w:t>
      </w:r>
      <w:r w:rsidR="00330598" w:rsidRPr="002A0F54">
        <w:rPr>
          <w:b/>
          <w:sz w:val="32"/>
        </w:rPr>
        <w:t xml:space="preserve">miert: </w:t>
      </w:r>
      <w:r w:rsidR="006D4416" w:rsidRPr="002A0F54">
        <w:rPr>
          <w:b/>
          <w:sz w:val="32"/>
        </w:rPr>
        <w:t>Software-Lösung Werum PAS-X MES</w:t>
      </w:r>
      <w:r w:rsidR="00E34C49" w:rsidRPr="002A0F54">
        <w:rPr>
          <w:b/>
          <w:sz w:val="32"/>
        </w:rPr>
        <w:t xml:space="preserve"> </w:t>
      </w:r>
      <w:r w:rsidR="006D4416" w:rsidRPr="002A0F54">
        <w:rPr>
          <w:b/>
          <w:sz w:val="32"/>
        </w:rPr>
        <w:t>erhält den diesjährigen Asia Bioprocessing Excellence Award in der Kategorie „Software“</w:t>
      </w:r>
    </w:p>
    <w:p w14:paraId="711C7DDB" w14:textId="77777777" w:rsidR="00220C2B" w:rsidRPr="00330598" w:rsidRDefault="00220C2B" w:rsidP="00220C2B">
      <w:pPr>
        <w:spacing w:line="276" w:lineRule="auto"/>
        <w:rPr>
          <w:rFonts w:cs="Arial"/>
          <w:sz w:val="22"/>
          <w:szCs w:val="22"/>
        </w:rPr>
      </w:pPr>
    </w:p>
    <w:p w14:paraId="1CABFC5B" w14:textId="60C7EED7" w:rsidR="0051243E" w:rsidRPr="00330598" w:rsidRDefault="00220C2B" w:rsidP="0051243E">
      <w:pPr>
        <w:spacing w:line="276" w:lineRule="auto"/>
        <w:rPr>
          <w:rFonts w:cs="Arial"/>
          <w:b/>
          <w:sz w:val="22"/>
          <w:szCs w:val="22"/>
        </w:rPr>
      </w:pPr>
      <w:r w:rsidRPr="00330598">
        <w:rPr>
          <w:rFonts w:cs="Arial"/>
          <w:b/>
          <w:sz w:val="22"/>
          <w:szCs w:val="22"/>
        </w:rPr>
        <w:t>Lüneburg / Singapur, 1</w:t>
      </w:r>
      <w:r w:rsidR="00B14346">
        <w:rPr>
          <w:rFonts w:cs="Arial"/>
          <w:b/>
          <w:sz w:val="22"/>
          <w:szCs w:val="22"/>
        </w:rPr>
        <w:t>6</w:t>
      </w:r>
      <w:r w:rsidRPr="00330598">
        <w:rPr>
          <w:rFonts w:cs="Arial"/>
          <w:b/>
          <w:sz w:val="22"/>
          <w:szCs w:val="22"/>
        </w:rPr>
        <w:t xml:space="preserve">. März 2023. Bereits das fünfte Jahr in Folge hat Körber den </w:t>
      </w:r>
      <w:proofErr w:type="spellStart"/>
      <w:r w:rsidRPr="00330598">
        <w:rPr>
          <w:rFonts w:cs="Arial"/>
          <w:b/>
          <w:sz w:val="22"/>
          <w:szCs w:val="22"/>
        </w:rPr>
        <w:t>Asia</w:t>
      </w:r>
      <w:proofErr w:type="spellEnd"/>
      <w:r w:rsidRPr="00330598">
        <w:rPr>
          <w:rFonts w:cs="Arial"/>
          <w:b/>
          <w:sz w:val="22"/>
          <w:szCs w:val="22"/>
        </w:rPr>
        <w:t xml:space="preserve"> Pacific </w:t>
      </w:r>
      <w:proofErr w:type="spellStart"/>
      <w:r w:rsidRPr="00330598">
        <w:rPr>
          <w:rFonts w:cs="Arial"/>
          <w:b/>
          <w:sz w:val="22"/>
          <w:szCs w:val="22"/>
        </w:rPr>
        <w:t>Bioprocessing</w:t>
      </w:r>
      <w:proofErr w:type="spellEnd"/>
      <w:r w:rsidRPr="00330598">
        <w:rPr>
          <w:rFonts w:cs="Arial"/>
          <w:b/>
          <w:sz w:val="22"/>
          <w:szCs w:val="22"/>
        </w:rPr>
        <w:t xml:space="preserve"> Excellence Award (ABEA) für sein Werum PAS-X MES, das international führende </w:t>
      </w:r>
      <w:r w:rsidR="00BA672D" w:rsidRPr="00330598">
        <w:rPr>
          <w:rFonts w:cs="Arial"/>
          <w:b/>
          <w:sz w:val="22"/>
          <w:szCs w:val="22"/>
        </w:rPr>
        <w:t xml:space="preserve">Manufacturing </w:t>
      </w:r>
      <w:proofErr w:type="spellStart"/>
      <w:r w:rsidR="00BA672D" w:rsidRPr="00330598">
        <w:rPr>
          <w:rFonts w:cs="Arial"/>
          <w:b/>
          <w:sz w:val="22"/>
          <w:szCs w:val="22"/>
        </w:rPr>
        <w:t>Execution</w:t>
      </w:r>
      <w:proofErr w:type="spellEnd"/>
      <w:r w:rsidR="00BA672D" w:rsidRPr="00330598">
        <w:rPr>
          <w:rFonts w:cs="Arial"/>
          <w:b/>
          <w:sz w:val="22"/>
          <w:szCs w:val="22"/>
        </w:rPr>
        <w:t xml:space="preserve"> System (MES) </w:t>
      </w:r>
      <w:r w:rsidRPr="00330598">
        <w:rPr>
          <w:rFonts w:cs="Arial"/>
          <w:b/>
          <w:sz w:val="22"/>
          <w:szCs w:val="22"/>
        </w:rPr>
        <w:t xml:space="preserve">für </w:t>
      </w:r>
      <w:r w:rsidR="008D617B" w:rsidRPr="00330598">
        <w:rPr>
          <w:rFonts w:cs="Arial"/>
          <w:b/>
          <w:sz w:val="22"/>
          <w:szCs w:val="22"/>
        </w:rPr>
        <w:t xml:space="preserve">die </w:t>
      </w:r>
      <w:r w:rsidRPr="00330598">
        <w:rPr>
          <w:rFonts w:cs="Arial"/>
          <w:b/>
          <w:sz w:val="22"/>
          <w:szCs w:val="22"/>
        </w:rPr>
        <w:t>Pharma</w:t>
      </w:r>
      <w:r w:rsidR="008D617B" w:rsidRPr="00330598">
        <w:rPr>
          <w:rFonts w:cs="Arial"/>
          <w:b/>
          <w:sz w:val="22"/>
          <w:szCs w:val="22"/>
        </w:rPr>
        <w:t>-</w:t>
      </w:r>
      <w:r w:rsidRPr="00330598">
        <w:rPr>
          <w:rFonts w:cs="Arial"/>
          <w:b/>
          <w:sz w:val="22"/>
          <w:szCs w:val="22"/>
        </w:rPr>
        <w:t>, Biotech</w:t>
      </w:r>
      <w:r w:rsidR="008D617B" w:rsidRPr="00330598">
        <w:rPr>
          <w:rFonts w:cs="Arial"/>
          <w:b/>
          <w:sz w:val="22"/>
          <w:szCs w:val="22"/>
        </w:rPr>
        <w:t xml:space="preserve">- sowie </w:t>
      </w:r>
      <w:r w:rsidRPr="00330598">
        <w:rPr>
          <w:rFonts w:cs="Arial"/>
          <w:b/>
          <w:sz w:val="22"/>
          <w:szCs w:val="22"/>
        </w:rPr>
        <w:t>Zell</w:t>
      </w:r>
      <w:r w:rsidR="008D617B" w:rsidRPr="00330598">
        <w:rPr>
          <w:rFonts w:cs="Arial"/>
          <w:b/>
          <w:sz w:val="22"/>
          <w:szCs w:val="22"/>
        </w:rPr>
        <w:t>- &amp; Gen</w:t>
      </w:r>
      <w:r w:rsidRPr="00330598">
        <w:rPr>
          <w:rFonts w:cs="Arial"/>
          <w:b/>
          <w:sz w:val="22"/>
          <w:szCs w:val="22"/>
        </w:rPr>
        <w:t>therapie</w:t>
      </w:r>
      <w:r w:rsidR="008D617B" w:rsidRPr="00330598">
        <w:rPr>
          <w:rFonts w:cs="Arial"/>
          <w:b/>
          <w:sz w:val="22"/>
          <w:szCs w:val="22"/>
        </w:rPr>
        <w:t>produktion, verliehen bekommen.</w:t>
      </w:r>
    </w:p>
    <w:p w14:paraId="0FB62943" w14:textId="77777777" w:rsidR="0051243E" w:rsidRPr="00330598" w:rsidRDefault="0051243E" w:rsidP="0051243E">
      <w:pPr>
        <w:spacing w:line="276" w:lineRule="auto"/>
        <w:rPr>
          <w:rFonts w:cs="Arial"/>
          <w:sz w:val="22"/>
          <w:szCs w:val="22"/>
        </w:rPr>
      </w:pPr>
    </w:p>
    <w:p w14:paraId="2B3D920A" w14:textId="2F106CA5" w:rsidR="00CC762D" w:rsidRPr="00330598" w:rsidRDefault="00220C2B" w:rsidP="00220C2B">
      <w:pPr>
        <w:spacing w:line="276" w:lineRule="auto"/>
        <w:rPr>
          <w:rFonts w:cs="Arial"/>
          <w:sz w:val="22"/>
          <w:szCs w:val="22"/>
        </w:rPr>
      </w:pPr>
      <w:r w:rsidRPr="00330598">
        <w:rPr>
          <w:rFonts w:cs="Arial"/>
          <w:sz w:val="22"/>
          <w:szCs w:val="22"/>
        </w:rPr>
        <w:t xml:space="preserve">Der </w:t>
      </w:r>
      <w:proofErr w:type="spellStart"/>
      <w:r w:rsidRPr="00330598">
        <w:rPr>
          <w:rFonts w:cs="Arial"/>
          <w:sz w:val="22"/>
          <w:szCs w:val="22"/>
        </w:rPr>
        <w:t>Asia</w:t>
      </w:r>
      <w:proofErr w:type="spellEnd"/>
      <w:r w:rsidRPr="00330598">
        <w:rPr>
          <w:rFonts w:cs="Arial"/>
          <w:sz w:val="22"/>
          <w:szCs w:val="22"/>
        </w:rPr>
        <w:t xml:space="preserve"> Pacific </w:t>
      </w:r>
      <w:proofErr w:type="spellStart"/>
      <w:r w:rsidRPr="00330598">
        <w:rPr>
          <w:rFonts w:cs="Arial"/>
          <w:sz w:val="22"/>
          <w:szCs w:val="22"/>
        </w:rPr>
        <w:t>Bioprocessing</w:t>
      </w:r>
      <w:proofErr w:type="spellEnd"/>
      <w:r w:rsidRPr="00330598">
        <w:rPr>
          <w:rFonts w:cs="Arial"/>
          <w:sz w:val="22"/>
          <w:szCs w:val="22"/>
        </w:rPr>
        <w:t xml:space="preserve"> Excellence Award würdigt außergewöhnliche Experten, Organisationen und Technologien, die </w:t>
      </w:r>
      <w:r w:rsidR="00330598">
        <w:rPr>
          <w:rFonts w:cs="Arial"/>
          <w:sz w:val="22"/>
          <w:szCs w:val="22"/>
        </w:rPr>
        <w:t>einen signifikanten Mehrwert</w:t>
      </w:r>
      <w:r w:rsidR="00330598" w:rsidRPr="00330598">
        <w:rPr>
          <w:rFonts w:cs="Arial"/>
          <w:sz w:val="22"/>
          <w:szCs w:val="22"/>
        </w:rPr>
        <w:t xml:space="preserve"> </w:t>
      </w:r>
      <w:r w:rsidR="008D617B" w:rsidRPr="00330598">
        <w:rPr>
          <w:rFonts w:cs="Arial"/>
          <w:sz w:val="22"/>
          <w:szCs w:val="22"/>
        </w:rPr>
        <w:t xml:space="preserve">in der Biotechherstellung </w:t>
      </w:r>
      <w:r w:rsidR="00330598">
        <w:rPr>
          <w:rFonts w:cs="Arial"/>
          <w:sz w:val="22"/>
          <w:szCs w:val="22"/>
        </w:rPr>
        <w:t>bieten</w:t>
      </w:r>
      <w:r w:rsidR="00330598" w:rsidRPr="00330598">
        <w:rPr>
          <w:rFonts w:cs="Arial"/>
          <w:sz w:val="22"/>
          <w:szCs w:val="22"/>
        </w:rPr>
        <w:t xml:space="preserve"> </w:t>
      </w:r>
      <w:r w:rsidRPr="00330598">
        <w:rPr>
          <w:rFonts w:cs="Arial"/>
          <w:sz w:val="22"/>
          <w:szCs w:val="22"/>
        </w:rPr>
        <w:t xml:space="preserve">und dabei auf </w:t>
      </w:r>
      <w:r w:rsidR="008D617B" w:rsidRPr="00330598">
        <w:rPr>
          <w:rFonts w:cs="Arial"/>
          <w:sz w:val="22"/>
          <w:szCs w:val="22"/>
        </w:rPr>
        <w:t xml:space="preserve">schnellere Prozesse, </w:t>
      </w:r>
      <w:r w:rsidRPr="00330598">
        <w:rPr>
          <w:rFonts w:cs="Arial"/>
          <w:sz w:val="22"/>
          <w:szCs w:val="22"/>
        </w:rPr>
        <w:t xml:space="preserve">geringere Kosten und höhere Qualität setzen. Mit der Auszeichnung erkennt die </w:t>
      </w:r>
      <w:r w:rsidR="008D617B" w:rsidRPr="00330598">
        <w:rPr>
          <w:rFonts w:cs="Arial"/>
          <w:sz w:val="22"/>
          <w:szCs w:val="22"/>
        </w:rPr>
        <w:t xml:space="preserve">Biotech-Gemeinschaft </w:t>
      </w:r>
      <w:r w:rsidR="005B2BB0" w:rsidRPr="00330598">
        <w:rPr>
          <w:rFonts w:cs="Arial"/>
          <w:sz w:val="22"/>
          <w:szCs w:val="22"/>
        </w:rPr>
        <w:t xml:space="preserve">die </w:t>
      </w:r>
      <w:r w:rsidRPr="00330598">
        <w:rPr>
          <w:rFonts w:cs="Arial"/>
          <w:sz w:val="22"/>
          <w:szCs w:val="22"/>
        </w:rPr>
        <w:t xml:space="preserve">Innovationen </w:t>
      </w:r>
      <w:r w:rsidR="005B2BB0" w:rsidRPr="00330598">
        <w:rPr>
          <w:rFonts w:cs="Arial"/>
          <w:sz w:val="22"/>
          <w:szCs w:val="22"/>
        </w:rPr>
        <w:t>des Körber-Geschäftsfeld</w:t>
      </w:r>
      <w:r w:rsidR="00E34C49">
        <w:rPr>
          <w:rFonts w:cs="Arial"/>
          <w:sz w:val="22"/>
          <w:szCs w:val="22"/>
        </w:rPr>
        <w:t>s</w:t>
      </w:r>
      <w:r w:rsidR="005B2BB0" w:rsidRPr="00330598">
        <w:rPr>
          <w:rFonts w:cs="Arial"/>
          <w:sz w:val="22"/>
          <w:szCs w:val="22"/>
        </w:rPr>
        <w:t xml:space="preserve"> Pharma </w:t>
      </w:r>
      <w:r w:rsidRPr="00330598">
        <w:rPr>
          <w:rFonts w:cs="Arial"/>
          <w:sz w:val="22"/>
          <w:szCs w:val="22"/>
        </w:rPr>
        <w:t xml:space="preserve">und die kontinuierliche Weiterentwicklung seiner Softwareprodukte an. </w:t>
      </w:r>
    </w:p>
    <w:p w14:paraId="2FD7ABE2" w14:textId="77777777" w:rsidR="00CC762D" w:rsidRPr="00330598" w:rsidRDefault="00CC762D" w:rsidP="00220C2B">
      <w:pPr>
        <w:spacing w:line="276" w:lineRule="auto"/>
        <w:rPr>
          <w:rFonts w:cs="Arial"/>
          <w:sz w:val="22"/>
          <w:szCs w:val="22"/>
        </w:rPr>
      </w:pPr>
      <w:bookmarkStart w:id="0" w:name="_GoBack"/>
      <w:bookmarkEnd w:id="0"/>
    </w:p>
    <w:p w14:paraId="564FC42D" w14:textId="3B98A978" w:rsidR="00983FB7" w:rsidRPr="00330598" w:rsidRDefault="00CC762D" w:rsidP="00220C2B">
      <w:pPr>
        <w:spacing w:line="276" w:lineRule="auto"/>
        <w:rPr>
          <w:rFonts w:cs="Arial"/>
          <w:sz w:val="22"/>
          <w:szCs w:val="22"/>
        </w:rPr>
      </w:pPr>
      <w:r w:rsidRPr="00330598">
        <w:rPr>
          <w:rFonts w:cs="Arial"/>
          <w:sz w:val="22"/>
          <w:szCs w:val="22"/>
        </w:rPr>
        <w:t>Die neueste Version, PAS-X MES 3.3, wird die Transformation von MES durch Cloud-</w:t>
      </w:r>
      <w:r w:rsidR="000125F6" w:rsidRPr="00330598">
        <w:rPr>
          <w:rFonts w:cs="Arial"/>
          <w:sz w:val="22"/>
          <w:szCs w:val="22"/>
        </w:rPr>
        <w:t xml:space="preserve">Technologien </w:t>
      </w:r>
      <w:r w:rsidRPr="00330598">
        <w:rPr>
          <w:rFonts w:cs="Arial"/>
          <w:sz w:val="22"/>
          <w:szCs w:val="22"/>
        </w:rPr>
        <w:t xml:space="preserve">und SaaS-Betrieb </w:t>
      </w:r>
      <w:r w:rsidR="000125F6" w:rsidRPr="00330598">
        <w:rPr>
          <w:rFonts w:cs="Arial"/>
          <w:sz w:val="22"/>
          <w:szCs w:val="22"/>
        </w:rPr>
        <w:t xml:space="preserve">im asiatisch-pazifischen Raum sowie </w:t>
      </w:r>
      <w:r w:rsidRPr="00330598">
        <w:rPr>
          <w:rFonts w:cs="Arial"/>
          <w:sz w:val="22"/>
          <w:szCs w:val="22"/>
        </w:rPr>
        <w:t xml:space="preserve">global weiter vorantreiben. Ein zusätzlicher Schwerpunkt </w:t>
      </w:r>
      <w:r w:rsidR="000125F6" w:rsidRPr="00330598">
        <w:rPr>
          <w:rFonts w:cs="Arial"/>
          <w:sz w:val="22"/>
          <w:szCs w:val="22"/>
        </w:rPr>
        <w:t xml:space="preserve">liegt </w:t>
      </w:r>
      <w:r w:rsidRPr="00330598">
        <w:rPr>
          <w:rFonts w:cs="Arial"/>
          <w:sz w:val="22"/>
          <w:szCs w:val="22"/>
        </w:rPr>
        <w:t xml:space="preserve">auf </w:t>
      </w:r>
      <w:r w:rsidR="00330598" w:rsidRPr="00330598">
        <w:rPr>
          <w:rFonts w:cs="Arial"/>
          <w:sz w:val="22"/>
          <w:szCs w:val="22"/>
        </w:rPr>
        <w:t>der</w:t>
      </w:r>
      <w:r w:rsidR="00330598">
        <w:rPr>
          <w:rFonts w:cs="Arial"/>
          <w:sz w:val="22"/>
          <w:szCs w:val="22"/>
        </w:rPr>
        <w:t xml:space="preserve"> </w:t>
      </w:r>
      <w:r w:rsidR="00596B4C" w:rsidRPr="00330598">
        <w:rPr>
          <w:rFonts w:cs="Arial"/>
          <w:sz w:val="22"/>
          <w:szCs w:val="22"/>
        </w:rPr>
        <w:t xml:space="preserve">Informationsgewinnung </w:t>
      </w:r>
      <w:r w:rsidRPr="00330598">
        <w:rPr>
          <w:rFonts w:cs="Arial"/>
          <w:sz w:val="22"/>
          <w:szCs w:val="22"/>
        </w:rPr>
        <w:t xml:space="preserve">und </w:t>
      </w:r>
      <w:r w:rsidR="000125F6" w:rsidRPr="00330598">
        <w:rPr>
          <w:rFonts w:cs="Arial"/>
          <w:sz w:val="22"/>
          <w:szCs w:val="22"/>
        </w:rPr>
        <w:t>Datenanalyse</w:t>
      </w:r>
      <w:r w:rsidRPr="00330598">
        <w:rPr>
          <w:rFonts w:cs="Arial"/>
          <w:sz w:val="22"/>
          <w:szCs w:val="22"/>
        </w:rPr>
        <w:t xml:space="preserve">, um </w:t>
      </w:r>
      <w:r w:rsidR="00C713D0" w:rsidRPr="00330598">
        <w:rPr>
          <w:rFonts w:cs="Arial"/>
          <w:sz w:val="22"/>
          <w:szCs w:val="22"/>
        </w:rPr>
        <w:t xml:space="preserve">es Kunden zu ermöglichen, </w:t>
      </w:r>
      <w:r w:rsidRPr="00330598">
        <w:rPr>
          <w:rFonts w:cs="Arial"/>
          <w:sz w:val="22"/>
          <w:szCs w:val="22"/>
        </w:rPr>
        <w:t xml:space="preserve">das </w:t>
      </w:r>
      <w:r w:rsidR="00596B4C" w:rsidRPr="00330598">
        <w:rPr>
          <w:rFonts w:cs="Arial"/>
          <w:sz w:val="22"/>
          <w:szCs w:val="22"/>
        </w:rPr>
        <w:t xml:space="preserve">Beste </w:t>
      </w:r>
      <w:r w:rsidRPr="00330598">
        <w:rPr>
          <w:rFonts w:cs="Arial"/>
          <w:sz w:val="22"/>
          <w:szCs w:val="22"/>
        </w:rPr>
        <w:t>aus ihren Produktionsdaten heraus</w:t>
      </w:r>
      <w:r w:rsidR="00C713D0" w:rsidRPr="00330598">
        <w:rPr>
          <w:rFonts w:cs="Arial"/>
          <w:sz w:val="22"/>
          <w:szCs w:val="22"/>
        </w:rPr>
        <w:t>zu</w:t>
      </w:r>
      <w:r w:rsidR="00F10B18" w:rsidRPr="00330598">
        <w:rPr>
          <w:rFonts w:cs="Arial"/>
          <w:sz w:val="22"/>
          <w:szCs w:val="22"/>
        </w:rPr>
        <w:t xml:space="preserve">holen und die </w:t>
      </w:r>
      <w:r w:rsidRPr="00330598">
        <w:rPr>
          <w:rFonts w:cs="Arial"/>
          <w:sz w:val="22"/>
          <w:szCs w:val="22"/>
        </w:rPr>
        <w:t xml:space="preserve">Effizienz </w:t>
      </w:r>
      <w:r w:rsidR="00C713D0" w:rsidRPr="00330598">
        <w:rPr>
          <w:rFonts w:cs="Arial"/>
          <w:sz w:val="22"/>
          <w:szCs w:val="22"/>
        </w:rPr>
        <w:t xml:space="preserve">zu </w:t>
      </w:r>
      <w:r w:rsidRPr="00330598">
        <w:rPr>
          <w:rFonts w:cs="Arial"/>
          <w:sz w:val="22"/>
          <w:szCs w:val="22"/>
        </w:rPr>
        <w:t>steigern.</w:t>
      </w:r>
    </w:p>
    <w:p w14:paraId="3D4B084B" w14:textId="77777777" w:rsidR="00983FB7" w:rsidRPr="00330598" w:rsidRDefault="00983FB7" w:rsidP="00220C2B">
      <w:pPr>
        <w:spacing w:line="276" w:lineRule="auto"/>
        <w:rPr>
          <w:rFonts w:cs="Arial"/>
          <w:sz w:val="22"/>
          <w:szCs w:val="22"/>
        </w:rPr>
      </w:pPr>
    </w:p>
    <w:p w14:paraId="77A71B92" w14:textId="6CC2E59F" w:rsidR="00220C2B" w:rsidRPr="00330598" w:rsidRDefault="00220C2B" w:rsidP="00220C2B">
      <w:pPr>
        <w:spacing w:line="276" w:lineRule="auto"/>
        <w:rPr>
          <w:rFonts w:cs="Arial"/>
          <w:sz w:val="22"/>
          <w:szCs w:val="22"/>
        </w:rPr>
      </w:pPr>
      <w:r w:rsidRPr="00330598">
        <w:rPr>
          <w:rFonts w:cs="Arial"/>
          <w:sz w:val="22"/>
          <w:szCs w:val="22"/>
        </w:rPr>
        <w:t>„</w:t>
      </w:r>
      <w:r w:rsidR="003D4E33" w:rsidRPr="00330598">
        <w:rPr>
          <w:rFonts w:cs="Arial"/>
          <w:sz w:val="22"/>
          <w:szCs w:val="22"/>
        </w:rPr>
        <w:t xml:space="preserve">Wir freuen uns, </w:t>
      </w:r>
      <w:r w:rsidRPr="00330598">
        <w:rPr>
          <w:rFonts w:cs="Arial"/>
          <w:sz w:val="22"/>
          <w:szCs w:val="22"/>
        </w:rPr>
        <w:t xml:space="preserve">bereits das fünfte Jahr in Folge mit dem </w:t>
      </w:r>
      <w:r w:rsidR="003D4E33" w:rsidRPr="00330598">
        <w:rPr>
          <w:rFonts w:cs="Arial"/>
          <w:sz w:val="22"/>
          <w:szCs w:val="22"/>
        </w:rPr>
        <w:t>‚</w:t>
      </w:r>
      <w:r w:rsidRPr="00330598">
        <w:rPr>
          <w:rFonts w:cs="Arial"/>
          <w:sz w:val="22"/>
          <w:szCs w:val="22"/>
        </w:rPr>
        <w:t xml:space="preserve">Best </w:t>
      </w:r>
      <w:proofErr w:type="spellStart"/>
      <w:r w:rsidRPr="00330598">
        <w:rPr>
          <w:rFonts w:cs="Arial"/>
          <w:sz w:val="22"/>
          <w:szCs w:val="22"/>
        </w:rPr>
        <w:t>Bioprocessing</w:t>
      </w:r>
      <w:proofErr w:type="spellEnd"/>
      <w:r w:rsidRPr="00330598">
        <w:rPr>
          <w:rFonts w:cs="Arial"/>
          <w:sz w:val="22"/>
          <w:szCs w:val="22"/>
        </w:rPr>
        <w:t xml:space="preserve"> </w:t>
      </w:r>
      <w:proofErr w:type="spellStart"/>
      <w:r w:rsidRPr="00330598">
        <w:rPr>
          <w:rFonts w:cs="Arial"/>
          <w:sz w:val="22"/>
          <w:szCs w:val="22"/>
        </w:rPr>
        <w:t>Supplier</w:t>
      </w:r>
      <w:proofErr w:type="spellEnd"/>
      <w:r w:rsidRPr="00330598">
        <w:rPr>
          <w:rFonts w:cs="Arial"/>
          <w:sz w:val="22"/>
          <w:szCs w:val="22"/>
        </w:rPr>
        <w:t xml:space="preserve"> Award: Software</w:t>
      </w:r>
      <w:r w:rsidR="00596B4C" w:rsidRPr="00330598">
        <w:rPr>
          <w:rFonts w:cs="Arial"/>
          <w:sz w:val="22"/>
          <w:szCs w:val="22"/>
        </w:rPr>
        <w:t>´</w:t>
      </w:r>
      <w:r w:rsidRPr="00330598">
        <w:rPr>
          <w:rFonts w:cs="Arial"/>
          <w:sz w:val="22"/>
          <w:szCs w:val="22"/>
        </w:rPr>
        <w:t xml:space="preserve"> für unser Werum PAS-X MES für Pharma, </w:t>
      </w:r>
      <w:proofErr w:type="spellStart"/>
      <w:r w:rsidRPr="00330598">
        <w:rPr>
          <w:rFonts w:cs="Arial"/>
          <w:sz w:val="22"/>
          <w:szCs w:val="22"/>
        </w:rPr>
        <w:t>Biotech</w:t>
      </w:r>
      <w:proofErr w:type="spellEnd"/>
      <w:r w:rsidRPr="00330598">
        <w:rPr>
          <w:rFonts w:cs="Arial"/>
          <w:sz w:val="22"/>
          <w:szCs w:val="22"/>
        </w:rPr>
        <w:t xml:space="preserve"> und Zell</w:t>
      </w:r>
      <w:r w:rsidR="003D4E33" w:rsidRPr="00330598">
        <w:rPr>
          <w:rFonts w:cs="Arial"/>
          <w:sz w:val="22"/>
          <w:szCs w:val="22"/>
        </w:rPr>
        <w:t>- und Gen</w:t>
      </w:r>
      <w:r w:rsidRPr="00330598">
        <w:rPr>
          <w:rFonts w:cs="Arial"/>
          <w:sz w:val="22"/>
          <w:szCs w:val="22"/>
        </w:rPr>
        <w:t>therapie</w:t>
      </w:r>
      <w:r w:rsidR="003D4E33" w:rsidRPr="00330598">
        <w:rPr>
          <w:rFonts w:cs="Arial"/>
          <w:sz w:val="22"/>
          <w:szCs w:val="22"/>
        </w:rPr>
        <w:t>n</w:t>
      </w:r>
      <w:r w:rsidRPr="00330598">
        <w:rPr>
          <w:rFonts w:cs="Arial"/>
          <w:sz w:val="22"/>
          <w:szCs w:val="22"/>
        </w:rPr>
        <w:t xml:space="preserve"> ausgezeichnet zu werden“, sagt Teerapong Cheepchol, </w:t>
      </w:r>
      <w:proofErr w:type="spellStart"/>
      <w:r w:rsidRPr="00330598">
        <w:rPr>
          <w:rFonts w:cs="Arial"/>
          <w:sz w:val="22"/>
          <w:szCs w:val="22"/>
        </w:rPr>
        <w:t>President</w:t>
      </w:r>
      <w:proofErr w:type="spellEnd"/>
      <w:r w:rsidRPr="00330598">
        <w:rPr>
          <w:rFonts w:cs="Arial"/>
          <w:sz w:val="22"/>
          <w:szCs w:val="22"/>
        </w:rPr>
        <w:t xml:space="preserve"> Software </w:t>
      </w:r>
      <w:proofErr w:type="spellStart"/>
      <w:r w:rsidRPr="00330598">
        <w:rPr>
          <w:rFonts w:cs="Arial"/>
          <w:sz w:val="22"/>
          <w:szCs w:val="22"/>
        </w:rPr>
        <w:t>Asia</w:t>
      </w:r>
      <w:proofErr w:type="spellEnd"/>
      <w:r w:rsidRPr="00330598">
        <w:rPr>
          <w:rFonts w:cs="Arial"/>
          <w:sz w:val="22"/>
          <w:szCs w:val="22"/>
        </w:rPr>
        <w:t xml:space="preserve">, Körber-Geschäftsfeld Pharma, während der feierlichen Preisverleihung in Singapur. „Vielen Dank an unsere Kunden, die unseren Einsatz so zu schätzen wissen. Diese Auszeichnung ist ein echter Beweis für ihr Vertrauen in unsere Erfahrung und </w:t>
      </w:r>
      <w:r w:rsidR="00596B4C" w:rsidRPr="00330598">
        <w:rPr>
          <w:rFonts w:cs="Arial"/>
          <w:sz w:val="22"/>
          <w:szCs w:val="22"/>
        </w:rPr>
        <w:t xml:space="preserve">unser Know-how </w:t>
      </w:r>
      <w:r w:rsidRPr="00330598">
        <w:rPr>
          <w:rFonts w:cs="Arial"/>
          <w:sz w:val="22"/>
          <w:szCs w:val="22"/>
        </w:rPr>
        <w:t xml:space="preserve">in dieser streng regulierten Industrie. </w:t>
      </w:r>
      <w:r w:rsidR="00330598" w:rsidRPr="00330598">
        <w:rPr>
          <w:rFonts w:cs="Arial"/>
          <w:sz w:val="22"/>
          <w:szCs w:val="22"/>
        </w:rPr>
        <w:t xml:space="preserve">Dieser </w:t>
      </w:r>
      <w:r w:rsidRPr="00330598">
        <w:rPr>
          <w:rFonts w:cs="Arial"/>
          <w:sz w:val="22"/>
          <w:szCs w:val="22"/>
        </w:rPr>
        <w:t xml:space="preserve">Erfolg </w:t>
      </w:r>
      <w:r w:rsidR="00330598" w:rsidRPr="00330598">
        <w:rPr>
          <w:rFonts w:cs="Arial"/>
          <w:sz w:val="22"/>
          <w:szCs w:val="22"/>
        </w:rPr>
        <w:t>ist</w:t>
      </w:r>
      <w:r w:rsidR="006D4416">
        <w:rPr>
          <w:rFonts w:cs="Arial"/>
          <w:sz w:val="22"/>
          <w:szCs w:val="22"/>
        </w:rPr>
        <w:t xml:space="preserve"> die Bestätigung, die</w:t>
      </w:r>
      <w:r w:rsidR="00330598" w:rsidRPr="00330598">
        <w:rPr>
          <w:rFonts w:cs="Arial"/>
          <w:sz w:val="22"/>
          <w:szCs w:val="22"/>
        </w:rPr>
        <w:t xml:space="preserve"> uns täglich antreibt</w:t>
      </w:r>
      <w:r w:rsidRPr="00330598">
        <w:rPr>
          <w:rFonts w:cs="Arial"/>
          <w:sz w:val="22"/>
          <w:szCs w:val="22"/>
        </w:rPr>
        <w:t xml:space="preserve"> innovative Softwareprodukte zu entwickeln, die den entscheidenden Unterschied machen</w:t>
      </w:r>
      <w:r w:rsidR="00330598" w:rsidRPr="00330598">
        <w:rPr>
          <w:rFonts w:cs="Arial"/>
          <w:sz w:val="22"/>
          <w:szCs w:val="22"/>
        </w:rPr>
        <w:t xml:space="preserve"> – für unsere Kunden und die globale</w:t>
      </w:r>
      <w:r w:rsidR="006D4416">
        <w:rPr>
          <w:rFonts w:cs="Arial"/>
          <w:sz w:val="22"/>
          <w:szCs w:val="22"/>
        </w:rPr>
        <w:t>n</w:t>
      </w:r>
      <w:r w:rsidR="00330598" w:rsidRPr="00330598">
        <w:rPr>
          <w:rFonts w:cs="Arial"/>
          <w:sz w:val="22"/>
          <w:szCs w:val="22"/>
        </w:rPr>
        <w:t xml:space="preserve"> Herausforderungen der Pharmaindustrie</w:t>
      </w:r>
      <w:r w:rsidR="006D4416">
        <w:rPr>
          <w:rFonts w:cs="Arial"/>
          <w:sz w:val="22"/>
          <w:szCs w:val="22"/>
        </w:rPr>
        <w:t>“</w:t>
      </w:r>
      <w:r w:rsidR="00330598" w:rsidRPr="00330598">
        <w:rPr>
          <w:rFonts w:cs="Arial"/>
          <w:sz w:val="22"/>
          <w:szCs w:val="22"/>
        </w:rPr>
        <w:t>, so Cheepchol weiter.</w:t>
      </w:r>
    </w:p>
    <w:p w14:paraId="595BCCBD" w14:textId="77777777" w:rsidR="00B84913" w:rsidRPr="00330598" w:rsidRDefault="00B84913" w:rsidP="00220C2B">
      <w:pPr>
        <w:spacing w:line="276" w:lineRule="auto"/>
        <w:rPr>
          <w:rFonts w:cs="Arial"/>
          <w:sz w:val="22"/>
          <w:szCs w:val="22"/>
        </w:rPr>
      </w:pPr>
    </w:p>
    <w:p w14:paraId="60D9AE24" w14:textId="51303986" w:rsidR="00220C2B" w:rsidRPr="00330598" w:rsidRDefault="00220C2B" w:rsidP="00220C2B">
      <w:pPr>
        <w:spacing w:line="276" w:lineRule="auto"/>
        <w:rPr>
          <w:rFonts w:cs="Arial"/>
          <w:sz w:val="22"/>
          <w:szCs w:val="22"/>
        </w:rPr>
      </w:pPr>
      <w:r w:rsidRPr="00330598">
        <w:rPr>
          <w:rFonts w:cs="Arial"/>
          <w:sz w:val="22"/>
          <w:szCs w:val="22"/>
        </w:rPr>
        <w:t xml:space="preserve">Die feierliche Verleihung </w:t>
      </w:r>
      <w:r w:rsidR="003D4E33" w:rsidRPr="00330598">
        <w:rPr>
          <w:rFonts w:cs="Arial"/>
          <w:sz w:val="22"/>
          <w:szCs w:val="22"/>
        </w:rPr>
        <w:t xml:space="preserve">fand im Rahmen der </w:t>
      </w:r>
      <w:r w:rsidRPr="00330598">
        <w:rPr>
          <w:rFonts w:cs="Arial"/>
          <w:sz w:val="22"/>
          <w:szCs w:val="22"/>
        </w:rPr>
        <w:t xml:space="preserve">„10th </w:t>
      </w:r>
      <w:r w:rsidR="003D4E33" w:rsidRPr="00330598">
        <w:rPr>
          <w:rFonts w:cs="Arial"/>
          <w:sz w:val="22"/>
          <w:szCs w:val="22"/>
        </w:rPr>
        <w:t>A</w:t>
      </w:r>
      <w:r w:rsidRPr="00330598">
        <w:rPr>
          <w:rFonts w:cs="Arial"/>
          <w:sz w:val="22"/>
          <w:szCs w:val="22"/>
        </w:rPr>
        <w:t xml:space="preserve">nnual </w:t>
      </w:r>
      <w:proofErr w:type="spellStart"/>
      <w:r w:rsidRPr="00330598">
        <w:rPr>
          <w:rFonts w:cs="Arial"/>
          <w:sz w:val="22"/>
          <w:szCs w:val="22"/>
        </w:rPr>
        <w:t>Biologics</w:t>
      </w:r>
      <w:proofErr w:type="spellEnd"/>
      <w:r w:rsidRPr="00330598">
        <w:rPr>
          <w:rFonts w:cs="Arial"/>
          <w:sz w:val="22"/>
          <w:szCs w:val="22"/>
        </w:rPr>
        <w:t xml:space="preserve"> Manufacturing </w:t>
      </w:r>
      <w:proofErr w:type="spellStart"/>
      <w:r w:rsidRPr="00330598">
        <w:rPr>
          <w:rFonts w:cs="Arial"/>
          <w:sz w:val="22"/>
          <w:szCs w:val="22"/>
        </w:rPr>
        <w:t>Asia</w:t>
      </w:r>
      <w:proofErr w:type="spellEnd"/>
      <w:r w:rsidRPr="00330598">
        <w:rPr>
          <w:rFonts w:cs="Arial"/>
          <w:sz w:val="22"/>
          <w:szCs w:val="22"/>
        </w:rPr>
        <w:t xml:space="preserve"> 2023 </w:t>
      </w:r>
      <w:r w:rsidR="003D4E33" w:rsidRPr="00330598">
        <w:rPr>
          <w:rFonts w:cs="Arial"/>
          <w:sz w:val="22"/>
          <w:szCs w:val="22"/>
        </w:rPr>
        <w:t>C</w:t>
      </w:r>
      <w:r w:rsidRPr="00330598">
        <w:rPr>
          <w:rFonts w:cs="Arial"/>
          <w:sz w:val="22"/>
          <w:szCs w:val="22"/>
        </w:rPr>
        <w:t xml:space="preserve">onference“ </w:t>
      </w:r>
      <w:r w:rsidR="00656C85" w:rsidRPr="00330598">
        <w:rPr>
          <w:rFonts w:cs="Arial"/>
          <w:sz w:val="22"/>
          <w:szCs w:val="22"/>
        </w:rPr>
        <w:t>statt</w:t>
      </w:r>
      <w:r w:rsidRPr="00330598">
        <w:rPr>
          <w:rFonts w:cs="Arial"/>
          <w:sz w:val="22"/>
          <w:szCs w:val="22"/>
        </w:rPr>
        <w:t xml:space="preserve">, an der </w:t>
      </w:r>
      <w:r w:rsidR="003D4E33" w:rsidRPr="00330598">
        <w:rPr>
          <w:rFonts w:cs="Arial"/>
          <w:sz w:val="22"/>
          <w:szCs w:val="22"/>
        </w:rPr>
        <w:t xml:space="preserve">vom 15. bis 16. März </w:t>
      </w:r>
      <w:r w:rsidRPr="00330598">
        <w:rPr>
          <w:rFonts w:cs="Arial"/>
          <w:sz w:val="22"/>
          <w:szCs w:val="22"/>
        </w:rPr>
        <w:t>mehr als 100 Vorreiter der Bio</w:t>
      </w:r>
      <w:r w:rsidR="003D4E33" w:rsidRPr="00330598">
        <w:rPr>
          <w:rFonts w:cs="Arial"/>
          <w:sz w:val="22"/>
          <w:szCs w:val="22"/>
        </w:rPr>
        <w:t>tech</w:t>
      </w:r>
      <w:r w:rsidRPr="00330598">
        <w:rPr>
          <w:rFonts w:cs="Arial"/>
          <w:sz w:val="22"/>
          <w:szCs w:val="22"/>
        </w:rPr>
        <w:t xml:space="preserve">-Industrie teilnahmen. </w:t>
      </w:r>
    </w:p>
    <w:p w14:paraId="19FA8FE5" w14:textId="77777777" w:rsidR="00220C2B" w:rsidRPr="00330598" w:rsidRDefault="00220C2B" w:rsidP="00220C2B">
      <w:pPr>
        <w:spacing w:line="276" w:lineRule="auto"/>
        <w:rPr>
          <w:rFonts w:cs="Arial"/>
          <w:sz w:val="22"/>
          <w:szCs w:val="22"/>
        </w:rPr>
      </w:pPr>
    </w:p>
    <w:p w14:paraId="264C9790" w14:textId="27E7F5E3" w:rsidR="00AD790A" w:rsidRPr="00330598" w:rsidRDefault="00C109A2" w:rsidP="00EA7FA1">
      <w:pPr>
        <w:spacing w:line="276" w:lineRule="auto"/>
        <w:rPr>
          <w:rFonts w:cs="Arial"/>
          <w:b/>
          <w:sz w:val="22"/>
          <w:szCs w:val="22"/>
        </w:rPr>
      </w:pPr>
      <w:r w:rsidRPr="00330598">
        <w:rPr>
          <w:rFonts w:cs="Arial"/>
          <w:b/>
          <w:sz w:val="22"/>
          <w:szCs w:val="22"/>
        </w:rPr>
        <w:t>Foto</w:t>
      </w:r>
    </w:p>
    <w:p w14:paraId="29FCDC5C" w14:textId="008FDB7E" w:rsidR="00220C2B" w:rsidRPr="00330598" w:rsidRDefault="005973FA" w:rsidP="00220C2B">
      <w:pPr>
        <w:spacing w:line="276" w:lineRule="auto"/>
        <w:rPr>
          <w:rFonts w:cs="Arial"/>
          <w:sz w:val="22"/>
          <w:szCs w:val="22"/>
        </w:rPr>
      </w:pPr>
      <w:r w:rsidRPr="00330598">
        <w:rPr>
          <w:rFonts w:cs="Arial"/>
          <w:sz w:val="22"/>
          <w:szCs w:val="22"/>
        </w:rPr>
        <w:t xml:space="preserve">Teerapong Cheepchol, </w:t>
      </w:r>
      <w:proofErr w:type="spellStart"/>
      <w:r w:rsidRPr="00330598">
        <w:rPr>
          <w:rFonts w:cs="Arial"/>
          <w:sz w:val="22"/>
          <w:szCs w:val="22"/>
        </w:rPr>
        <w:t>President</w:t>
      </w:r>
      <w:proofErr w:type="spellEnd"/>
      <w:r w:rsidRPr="00330598">
        <w:rPr>
          <w:rFonts w:cs="Arial"/>
          <w:sz w:val="22"/>
          <w:szCs w:val="22"/>
        </w:rPr>
        <w:t xml:space="preserve"> Software </w:t>
      </w:r>
      <w:proofErr w:type="spellStart"/>
      <w:r w:rsidRPr="00330598">
        <w:rPr>
          <w:rFonts w:cs="Arial"/>
          <w:sz w:val="22"/>
          <w:szCs w:val="22"/>
        </w:rPr>
        <w:t>Asia</w:t>
      </w:r>
      <w:proofErr w:type="spellEnd"/>
      <w:r w:rsidRPr="00330598">
        <w:rPr>
          <w:rFonts w:cs="Arial"/>
          <w:sz w:val="22"/>
          <w:szCs w:val="22"/>
        </w:rPr>
        <w:t>, Körber-</w:t>
      </w:r>
      <w:proofErr w:type="spellStart"/>
      <w:r w:rsidRPr="00330598">
        <w:rPr>
          <w:rFonts w:cs="Arial"/>
          <w:sz w:val="22"/>
          <w:szCs w:val="22"/>
        </w:rPr>
        <w:t>Geschälftsfeld</w:t>
      </w:r>
      <w:proofErr w:type="spellEnd"/>
      <w:r w:rsidRPr="00330598">
        <w:rPr>
          <w:rFonts w:cs="Arial"/>
          <w:sz w:val="22"/>
          <w:szCs w:val="22"/>
        </w:rPr>
        <w:t xml:space="preserve"> Pharma, erhält den „Best </w:t>
      </w:r>
      <w:proofErr w:type="spellStart"/>
      <w:r w:rsidRPr="00330598">
        <w:rPr>
          <w:rFonts w:cs="Arial"/>
          <w:sz w:val="22"/>
          <w:szCs w:val="22"/>
        </w:rPr>
        <w:t>Bioprocessing</w:t>
      </w:r>
      <w:proofErr w:type="spellEnd"/>
      <w:r w:rsidRPr="00330598">
        <w:rPr>
          <w:rFonts w:cs="Arial"/>
          <w:sz w:val="22"/>
          <w:szCs w:val="22"/>
        </w:rPr>
        <w:t xml:space="preserve"> </w:t>
      </w:r>
      <w:proofErr w:type="spellStart"/>
      <w:r w:rsidRPr="00330598">
        <w:rPr>
          <w:rFonts w:cs="Arial"/>
          <w:sz w:val="22"/>
          <w:szCs w:val="22"/>
        </w:rPr>
        <w:t>Supplier</w:t>
      </w:r>
      <w:proofErr w:type="spellEnd"/>
      <w:r w:rsidRPr="00330598">
        <w:rPr>
          <w:rFonts w:cs="Arial"/>
          <w:sz w:val="22"/>
          <w:szCs w:val="22"/>
        </w:rPr>
        <w:t xml:space="preserve"> Award: Software” während </w:t>
      </w:r>
      <w:r w:rsidR="008B070E" w:rsidRPr="00330598">
        <w:rPr>
          <w:rFonts w:cs="Arial"/>
          <w:sz w:val="22"/>
          <w:szCs w:val="22"/>
        </w:rPr>
        <w:t>der feierlichen Preisverleihung</w:t>
      </w:r>
    </w:p>
    <w:p w14:paraId="66CF5FAF" w14:textId="77777777" w:rsidR="00A56C86" w:rsidRPr="00330598" w:rsidRDefault="00A56C86" w:rsidP="00706AE5">
      <w:pPr>
        <w:spacing w:line="276" w:lineRule="auto"/>
        <w:rPr>
          <w:rFonts w:cs="Arial"/>
          <w:sz w:val="22"/>
          <w:szCs w:val="22"/>
        </w:rPr>
      </w:pPr>
    </w:p>
    <w:p w14:paraId="3E4A96DD" w14:textId="67333D14" w:rsidR="000966CF" w:rsidRPr="00330598" w:rsidRDefault="00BA672D" w:rsidP="000966CF">
      <w:pPr>
        <w:jc w:val="both"/>
        <w:rPr>
          <w:rFonts w:cs="Arial"/>
          <w:b/>
          <w:sz w:val="22"/>
          <w:szCs w:val="22"/>
        </w:rPr>
      </w:pPr>
      <w:r w:rsidRPr="00330598">
        <w:rPr>
          <w:rFonts w:cs="Arial"/>
          <w:b/>
          <w:sz w:val="22"/>
          <w:szCs w:val="22"/>
        </w:rPr>
        <w:t xml:space="preserve">Über </w:t>
      </w:r>
      <w:r w:rsidR="000966CF" w:rsidRPr="00330598">
        <w:rPr>
          <w:rFonts w:cs="Arial"/>
          <w:b/>
          <w:sz w:val="22"/>
          <w:szCs w:val="22"/>
        </w:rPr>
        <w:t>Körber</w:t>
      </w:r>
    </w:p>
    <w:p w14:paraId="2581AA1A" w14:textId="3A621CF8" w:rsidR="00B3630A" w:rsidRDefault="00B3630A" w:rsidP="00B3630A">
      <w:pPr>
        <w:rPr>
          <w:rFonts w:cs="Arial"/>
          <w:sz w:val="22"/>
          <w:szCs w:val="22"/>
        </w:rPr>
      </w:pPr>
      <w:r w:rsidRPr="00330598">
        <w:rPr>
          <w:rFonts w:cs="Arial"/>
          <w:sz w:val="22"/>
          <w:szCs w:val="22"/>
        </w:rPr>
        <w:t xml:space="preserve">Körber ist ein internationaler Technologiekonzern mit rund 12.000 Mitarbeitern an mehr als 100 Standorten weltweit und einem gemeinsamen Ziel: Wir sind die Heimat für Unternehmer und setzen unternehmerisches Denken in Erfolg für unsere Kunden um. In den Geschäftsfeldern Digital, Pharma, Supply Chain, </w:t>
      </w:r>
      <w:proofErr w:type="spellStart"/>
      <w:r w:rsidRPr="00330598">
        <w:rPr>
          <w:rFonts w:cs="Arial"/>
          <w:sz w:val="22"/>
          <w:szCs w:val="22"/>
        </w:rPr>
        <w:t>Tissue</w:t>
      </w:r>
      <w:proofErr w:type="spellEnd"/>
      <w:r w:rsidRPr="00330598">
        <w:rPr>
          <w:rFonts w:cs="Arial"/>
          <w:sz w:val="22"/>
          <w:szCs w:val="22"/>
        </w:rPr>
        <w:t xml:space="preserve"> und Technologies bieten wir Produkte, Lösungen und Dienstleistungen an, die inspirieren.</w:t>
      </w:r>
    </w:p>
    <w:p w14:paraId="60FE29A3" w14:textId="77777777" w:rsidR="002A0F54" w:rsidRPr="00330598" w:rsidRDefault="002A0F54" w:rsidP="00B3630A">
      <w:pPr>
        <w:rPr>
          <w:rFonts w:cs="Arial"/>
          <w:sz w:val="22"/>
          <w:szCs w:val="22"/>
        </w:rPr>
      </w:pPr>
    </w:p>
    <w:p w14:paraId="23F6B97C" w14:textId="77777777" w:rsidR="002A0F54" w:rsidRDefault="00656C85" w:rsidP="000966CF">
      <w:pPr>
        <w:rPr>
          <w:sz w:val="22"/>
        </w:rPr>
      </w:pPr>
      <w:r w:rsidRPr="002A0F54">
        <w:rPr>
          <w:rFonts w:cs="Arial"/>
          <w:sz w:val="22"/>
          <w:szCs w:val="22"/>
        </w:rPr>
        <w:t xml:space="preserve">Im Körber-Geschäftsfeld Pharma machen wir entlang der gesamten Pharma-Wertschöpfungskette den entscheidenden Unterschied, indem wir ein einzigartiges Portfolio aus integrierten Lösungen bieten. </w:t>
      </w:r>
      <w:r w:rsidR="002A0F54">
        <w:rPr>
          <w:sz w:val="22"/>
        </w:rPr>
        <w:t xml:space="preserve">Mit unseren Softwarelösungen unterstützen wir Arzneimittelhersteller bei der Digitalisierung ihrer Pharma-, Biotech- und Zell- &amp; Genproduktion. Werum PAS-X MES Suite ist das weltweit führende Manufacturing </w:t>
      </w:r>
      <w:proofErr w:type="spellStart"/>
      <w:r w:rsidR="002A0F54">
        <w:rPr>
          <w:sz w:val="22"/>
        </w:rPr>
        <w:t>Execution</w:t>
      </w:r>
      <w:proofErr w:type="spellEnd"/>
      <w:r w:rsidR="002A0F54">
        <w:rPr>
          <w:sz w:val="22"/>
        </w:rPr>
        <w:t xml:space="preserve"> System für Pharma, </w:t>
      </w:r>
      <w:proofErr w:type="spellStart"/>
      <w:r w:rsidR="002A0F54">
        <w:rPr>
          <w:sz w:val="22"/>
        </w:rPr>
        <w:t>Biotech</w:t>
      </w:r>
      <w:proofErr w:type="spellEnd"/>
      <w:r w:rsidR="002A0F54">
        <w:rPr>
          <w:sz w:val="22"/>
        </w:rPr>
        <w:t xml:space="preserve"> und Zelltherapien. Unsere Werum PAS-X </w:t>
      </w:r>
      <w:proofErr w:type="spellStart"/>
      <w:r w:rsidR="002A0F54">
        <w:rPr>
          <w:sz w:val="22"/>
        </w:rPr>
        <w:t>Intelligence</w:t>
      </w:r>
      <w:proofErr w:type="spellEnd"/>
      <w:r w:rsidR="002A0F54">
        <w:rPr>
          <w:sz w:val="22"/>
        </w:rPr>
        <w:t xml:space="preserve"> Suite beschleunigt die Markteinführung neuer Produkte durch Data Analytics und KI-Lösungen und macht verborgene Unternehmenswerte sichtbar.</w:t>
      </w:r>
    </w:p>
    <w:p w14:paraId="2E5BB866" w14:textId="55C5E533" w:rsidR="000966CF" w:rsidRPr="002A0F54" w:rsidRDefault="002A0F54" w:rsidP="000966CF">
      <w:pPr>
        <w:rPr>
          <w:rFonts w:cs="Arial"/>
          <w:sz w:val="22"/>
          <w:szCs w:val="22"/>
        </w:rPr>
      </w:pPr>
      <w:r>
        <w:rPr>
          <w:sz w:val="22"/>
        </w:rPr>
        <w:br/>
      </w:r>
      <w:hyperlink r:id="rId11" w:history="1">
        <w:r w:rsidR="00B3630A" w:rsidRPr="002A0F54">
          <w:rPr>
            <w:rStyle w:val="Hyperlink"/>
            <w:rFonts w:cs="Arial"/>
            <w:sz w:val="22"/>
            <w:szCs w:val="22"/>
          </w:rPr>
          <w:t>www.koerber-pharma.com</w:t>
        </w:r>
      </w:hyperlink>
    </w:p>
    <w:p w14:paraId="3A9A5B80" w14:textId="77777777" w:rsidR="00C109A2" w:rsidRPr="002A0F54" w:rsidRDefault="00C109A2" w:rsidP="001D3146">
      <w:pPr>
        <w:spacing w:line="276" w:lineRule="auto"/>
        <w:rPr>
          <w:rFonts w:cs="Arial"/>
          <w:sz w:val="22"/>
          <w:szCs w:val="22"/>
        </w:rPr>
      </w:pPr>
    </w:p>
    <w:p w14:paraId="15112E68" w14:textId="5B70307E" w:rsidR="000966CF" w:rsidRPr="002A0F54" w:rsidRDefault="000966CF" w:rsidP="000966CF">
      <w:pPr>
        <w:rPr>
          <w:rFonts w:cs="Arial"/>
          <w:b/>
          <w:sz w:val="22"/>
          <w:szCs w:val="22"/>
        </w:rPr>
      </w:pPr>
      <w:r w:rsidRPr="002A0F54">
        <w:rPr>
          <w:rFonts w:cs="Arial"/>
          <w:b/>
          <w:sz w:val="22"/>
          <w:szCs w:val="22"/>
        </w:rPr>
        <w:t>Kontakt</w:t>
      </w:r>
    </w:p>
    <w:p w14:paraId="4F2DFCDC" w14:textId="77777777" w:rsidR="000966CF" w:rsidRPr="002A0F54" w:rsidRDefault="000966CF" w:rsidP="000966CF">
      <w:pPr>
        <w:jc w:val="both"/>
        <w:rPr>
          <w:rFonts w:cs="Arial"/>
          <w:sz w:val="22"/>
          <w:szCs w:val="22"/>
        </w:rPr>
      </w:pPr>
      <w:r w:rsidRPr="002A0F54">
        <w:rPr>
          <w:rFonts w:cs="Arial"/>
          <w:sz w:val="22"/>
          <w:szCs w:val="22"/>
        </w:rPr>
        <w:t>Dirk Ebbecke</w:t>
      </w:r>
    </w:p>
    <w:p w14:paraId="02FE6F80" w14:textId="3EB41D58" w:rsidR="004C50E2" w:rsidRPr="002A0F54" w:rsidRDefault="00095115" w:rsidP="004C50E2">
      <w:pPr>
        <w:jc w:val="both"/>
        <w:rPr>
          <w:rFonts w:cs="Arial"/>
          <w:sz w:val="22"/>
          <w:szCs w:val="22"/>
          <w:lang w:val="en-US"/>
        </w:rPr>
      </w:pPr>
      <w:r w:rsidRPr="002A0F54">
        <w:rPr>
          <w:rFonts w:cs="Arial"/>
          <w:sz w:val="22"/>
          <w:szCs w:val="22"/>
          <w:lang w:val="en-US"/>
        </w:rPr>
        <w:t>Körber-</w:t>
      </w:r>
      <w:proofErr w:type="spellStart"/>
      <w:r w:rsidRPr="002A0F54">
        <w:rPr>
          <w:rFonts w:cs="Arial"/>
          <w:sz w:val="22"/>
          <w:szCs w:val="22"/>
          <w:lang w:val="en-US"/>
        </w:rPr>
        <w:t>Geschäftsfeld</w:t>
      </w:r>
      <w:proofErr w:type="spellEnd"/>
      <w:r w:rsidRPr="002A0F54">
        <w:rPr>
          <w:rFonts w:cs="Arial"/>
          <w:sz w:val="22"/>
          <w:szCs w:val="22"/>
          <w:lang w:val="en-US"/>
        </w:rPr>
        <w:t xml:space="preserve"> Pharma</w:t>
      </w:r>
    </w:p>
    <w:p w14:paraId="76082576" w14:textId="375CC0D8" w:rsidR="004C50E2" w:rsidRPr="00330598" w:rsidRDefault="004C50E2" w:rsidP="004C50E2">
      <w:pPr>
        <w:jc w:val="both"/>
        <w:rPr>
          <w:rFonts w:cs="Arial"/>
          <w:sz w:val="22"/>
          <w:szCs w:val="22"/>
          <w:lang w:val="en-US"/>
        </w:rPr>
      </w:pPr>
      <w:r w:rsidRPr="00330598">
        <w:rPr>
          <w:rFonts w:cs="Arial"/>
          <w:sz w:val="22"/>
          <w:szCs w:val="22"/>
          <w:lang w:val="en-US"/>
        </w:rPr>
        <w:t>Head of Product Marketing</w:t>
      </w:r>
    </w:p>
    <w:p w14:paraId="4EF92ECC" w14:textId="77777777" w:rsidR="004C50E2" w:rsidRPr="002A0F54" w:rsidRDefault="004C50E2" w:rsidP="004C50E2">
      <w:pPr>
        <w:jc w:val="both"/>
        <w:rPr>
          <w:rFonts w:cs="Arial"/>
          <w:sz w:val="22"/>
          <w:szCs w:val="22"/>
        </w:rPr>
      </w:pPr>
      <w:r w:rsidRPr="002A0F54">
        <w:rPr>
          <w:rFonts w:cs="Arial"/>
          <w:sz w:val="22"/>
          <w:szCs w:val="22"/>
        </w:rPr>
        <w:t>T: +49 4131 8900-0</w:t>
      </w:r>
    </w:p>
    <w:p w14:paraId="2679601A" w14:textId="1D2C78BF" w:rsidR="000966CF" w:rsidRPr="00330598" w:rsidRDefault="000966CF" w:rsidP="000966CF">
      <w:pPr>
        <w:jc w:val="both"/>
        <w:rPr>
          <w:rFonts w:cs="Arial"/>
          <w:sz w:val="22"/>
          <w:szCs w:val="22"/>
        </w:rPr>
      </w:pPr>
      <w:r w:rsidRPr="00330598">
        <w:rPr>
          <w:rFonts w:cs="Arial"/>
          <w:sz w:val="22"/>
          <w:szCs w:val="22"/>
        </w:rPr>
        <w:t>E-Mail: dirk.ebbecke@koerber.com</w:t>
      </w:r>
    </w:p>
    <w:p w14:paraId="7C66FB6A" w14:textId="11334D49" w:rsidR="00B24FF3" w:rsidRDefault="00B24FF3" w:rsidP="00B24FF3">
      <w:pPr>
        <w:spacing w:line="276" w:lineRule="auto"/>
        <w:jc w:val="both"/>
        <w:rPr>
          <w:rFonts w:cs="Arial"/>
          <w:sz w:val="22"/>
          <w:szCs w:val="22"/>
        </w:rPr>
      </w:pPr>
    </w:p>
    <w:sectPr w:rsidR="00B24FF3" w:rsidSect="008866B7">
      <w:headerReference w:type="even" r:id="rId12"/>
      <w:headerReference w:type="default" r:id="rId13"/>
      <w:footerReference w:type="default" r:id="rId14"/>
      <w:headerReference w:type="first" r:id="rId15"/>
      <w:footerReference w:type="first" r:id="rId16"/>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FFB77" w14:textId="77777777" w:rsidR="00AD232E" w:rsidRDefault="00AD232E">
      <w:r>
        <w:separator/>
      </w:r>
    </w:p>
  </w:endnote>
  <w:endnote w:type="continuationSeparator" w:id="0">
    <w:p w14:paraId="58FFADE3" w14:textId="77777777" w:rsidR="00AD232E" w:rsidRDefault="00AD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068D41D6" w:rsidR="00421347" w:rsidRPr="005364DE" w:rsidRDefault="00870B64" w:rsidP="003A6817">
    <w:pPr>
      <w:pStyle w:val="Footer"/>
      <w:jc w:val="right"/>
      <w:rPr>
        <w:sz w:val="16"/>
        <w:szCs w:val="16"/>
      </w:rPr>
    </w:pPr>
    <w:r>
      <w:rPr>
        <w:rStyle w:val="PageNumber"/>
        <w:sz w:val="12"/>
      </w:rPr>
      <w:br/>
    </w:r>
    <w:r w:rsidR="00E66F39" w:rsidRPr="005364DE">
      <w:rPr>
        <w:rStyle w:val="PageNumber"/>
        <w:sz w:val="16"/>
      </w:rPr>
      <w:fldChar w:fldCharType="begin"/>
    </w:r>
    <w:r w:rsidR="003A6817" w:rsidRPr="005364DE">
      <w:rPr>
        <w:rStyle w:val="PageNumber"/>
        <w:sz w:val="16"/>
      </w:rPr>
      <w:instrText xml:space="preserve">PAGE  </w:instrText>
    </w:r>
    <w:r w:rsidR="00E66F39" w:rsidRPr="005364DE">
      <w:rPr>
        <w:rStyle w:val="PageNumber"/>
        <w:sz w:val="16"/>
      </w:rPr>
      <w:fldChar w:fldCharType="separate"/>
    </w:r>
    <w:r w:rsidR="00B14346">
      <w:rPr>
        <w:rStyle w:val="PageNumber"/>
        <w:sz w:val="16"/>
      </w:rPr>
      <w:t>2</w:t>
    </w:r>
    <w:r w:rsidR="00E66F39" w:rsidRPr="005364DE">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EB394" w14:textId="77777777" w:rsidR="00AD232E" w:rsidRDefault="00AD232E">
      <w:r>
        <w:separator/>
      </w:r>
    </w:p>
  </w:footnote>
  <w:footnote w:type="continuationSeparator" w:id="0">
    <w:p w14:paraId="3B51241B" w14:textId="77777777" w:rsidR="00AD232E" w:rsidRDefault="00AD2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Pr>
        <w:sz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rPr>
      <w:t>Pressemitteilung</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5F6"/>
    <w:rsid w:val="000127C0"/>
    <w:rsid w:val="0002401C"/>
    <w:rsid w:val="00025A5E"/>
    <w:rsid w:val="00044325"/>
    <w:rsid w:val="000501EE"/>
    <w:rsid w:val="0007065A"/>
    <w:rsid w:val="00086C24"/>
    <w:rsid w:val="00092EDF"/>
    <w:rsid w:val="000939CC"/>
    <w:rsid w:val="00095115"/>
    <w:rsid w:val="000966CF"/>
    <w:rsid w:val="00096DF2"/>
    <w:rsid w:val="00097702"/>
    <w:rsid w:val="000A5CE4"/>
    <w:rsid w:val="000B585B"/>
    <w:rsid w:val="000C3C7E"/>
    <w:rsid w:val="000D382C"/>
    <w:rsid w:val="000E1C24"/>
    <w:rsid w:val="000E3F60"/>
    <w:rsid w:val="000E71D7"/>
    <w:rsid w:val="000F4BA0"/>
    <w:rsid w:val="000F581D"/>
    <w:rsid w:val="000F7A79"/>
    <w:rsid w:val="001112F6"/>
    <w:rsid w:val="001163E3"/>
    <w:rsid w:val="00122F2B"/>
    <w:rsid w:val="001269B9"/>
    <w:rsid w:val="00131F95"/>
    <w:rsid w:val="00132D80"/>
    <w:rsid w:val="001559CE"/>
    <w:rsid w:val="00163984"/>
    <w:rsid w:val="001714FB"/>
    <w:rsid w:val="00173D63"/>
    <w:rsid w:val="001760B4"/>
    <w:rsid w:val="00176EC2"/>
    <w:rsid w:val="00194CF7"/>
    <w:rsid w:val="001B1F3F"/>
    <w:rsid w:val="001C7865"/>
    <w:rsid w:val="001D05DB"/>
    <w:rsid w:val="001D2AB3"/>
    <w:rsid w:val="001D3146"/>
    <w:rsid w:val="001D5D61"/>
    <w:rsid w:val="001E4822"/>
    <w:rsid w:val="001F0F79"/>
    <w:rsid w:val="001F1761"/>
    <w:rsid w:val="001F4E85"/>
    <w:rsid w:val="001F53EC"/>
    <w:rsid w:val="00200D4E"/>
    <w:rsid w:val="002050BE"/>
    <w:rsid w:val="002067B8"/>
    <w:rsid w:val="002108BE"/>
    <w:rsid w:val="0021175A"/>
    <w:rsid w:val="00215954"/>
    <w:rsid w:val="00220C2B"/>
    <w:rsid w:val="002228D1"/>
    <w:rsid w:val="00224B07"/>
    <w:rsid w:val="00225B4C"/>
    <w:rsid w:val="00225B87"/>
    <w:rsid w:val="00231277"/>
    <w:rsid w:val="00237D0E"/>
    <w:rsid w:val="00241DD5"/>
    <w:rsid w:val="0024425A"/>
    <w:rsid w:val="002518D3"/>
    <w:rsid w:val="00251B0F"/>
    <w:rsid w:val="00252B89"/>
    <w:rsid w:val="00253260"/>
    <w:rsid w:val="00271275"/>
    <w:rsid w:val="00296A56"/>
    <w:rsid w:val="002A0F54"/>
    <w:rsid w:val="002F13AF"/>
    <w:rsid w:val="002F61AB"/>
    <w:rsid w:val="0030275A"/>
    <w:rsid w:val="00306AF1"/>
    <w:rsid w:val="00312B79"/>
    <w:rsid w:val="00317242"/>
    <w:rsid w:val="00330598"/>
    <w:rsid w:val="003323B1"/>
    <w:rsid w:val="00333730"/>
    <w:rsid w:val="0033640F"/>
    <w:rsid w:val="003409C6"/>
    <w:rsid w:val="00354E69"/>
    <w:rsid w:val="0035566F"/>
    <w:rsid w:val="00360AD9"/>
    <w:rsid w:val="003631C6"/>
    <w:rsid w:val="00367F03"/>
    <w:rsid w:val="003750D6"/>
    <w:rsid w:val="00377648"/>
    <w:rsid w:val="00386FB2"/>
    <w:rsid w:val="00393CA5"/>
    <w:rsid w:val="00394622"/>
    <w:rsid w:val="003A152D"/>
    <w:rsid w:val="003A6817"/>
    <w:rsid w:val="003B2077"/>
    <w:rsid w:val="003B3CAC"/>
    <w:rsid w:val="003C4423"/>
    <w:rsid w:val="003C54C0"/>
    <w:rsid w:val="003D23C8"/>
    <w:rsid w:val="003D4E33"/>
    <w:rsid w:val="003F656A"/>
    <w:rsid w:val="004004D6"/>
    <w:rsid w:val="00401BCF"/>
    <w:rsid w:val="00407303"/>
    <w:rsid w:val="00417F37"/>
    <w:rsid w:val="00421347"/>
    <w:rsid w:val="00425977"/>
    <w:rsid w:val="0043131F"/>
    <w:rsid w:val="00451A97"/>
    <w:rsid w:val="004712E8"/>
    <w:rsid w:val="0047257A"/>
    <w:rsid w:val="00473D4C"/>
    <w:rsid w:val="004800AD"/>
    <w:rsid w:val="00482E53"/>
    <w:rsid w:val="00490CEF"/>
    <w:rsid w:val="0049230D"/>
    <w:rsid w:val="004938FC"/>
    <w:rsid w:val="004A27E3"/>
    <w:rsid w:val="004A77DA"/>
    <w:rsid w:val="004B11F5"/>
    <w:rsid w:val="004B1C0F"/>
    <w:rsid w:val="004B708E"/>
    <w:rsid w:val="004C0577"/>
    <w:rsid w:val="004C50E2"/>
    <w:rsid w:val="004E6AF8"/>
    <w:rsid w:val="004F28F0"/>
    <w:rsid w:val="0051243E"/>
    <w:rsid w:val="0051667E"/>
    <w:rsid w:val="00522C08"/>
    <w:rsid w:val="005364DE"/>
    <w:rsid w:val="00536EA9"/>
    <w:rsid w:val="005378C7"/>
    <w:rsid w:val="00542DE0"/>
    <w:rsid w:val="005634D5"/>
    <w:rsid w:val="00564ADD"/>
    <w:rsid w:val="00566418"/>
    <w:rsid w:val="00576B3B"/>
    <w:rsid w:val="00591616"/>
    <w:rsid w:val="00596B4C"/>
    <w:rsid w:val="005973FA"/>
    <w:rsid w:val="005A4F2A"/>
    <w:rsid w:val="005B2BB0"/>
    <w:rsid w:val="005C20AB"/>
    <w:rsid w:val="005F2077"/>
    <w:rsid w:val="005F29F1"/>
    <w:rsid w:val="00611AEC"/>
    <w:rsid w:val="00615216"/>
    <w:rsid w:val="00616B33"/>
    <w:rsid w:val="0062598D"/>
    <w:rsid w:val="00651240"/>
    <w:rsid w:val="00651828"/>
    <w:rsid w:val="006541B5"/>
    <w:rsid w:val="00656C85"/>
    <w:rsid w:val="006620D5"/>
    <w:rsid w:val="0066509F"/>
    <w:rsid w:val="00671E96"/>
    <w:rsid w:val="00676101"/>
    <w:rsid w:val="00680C92"/>
    <w:rsid w:val="00681C86"/>
    <w:rsid w:val="00686616"/>
    <w:rsid w:val="006915A5"/>
    <w:rsid w:val="006D4416"/>
    <w:rsid w:val="006D4C7E"/>
    <w:rsid w:val="006D5628"/>
    <w:rsid w:val="006D5FA4"/>
    <w:rsid w:val="006D7B47"/>
    <w:rsid w:val="006F6BFA"/>
    <w:rsid w:val="00706AE5"/>
    <w:rsid w:val="0071009C"/>
    <w:rsid w:val="00723605"/>
    <w:rsid w:val="00727EAC"/>
    <w:rsid w:val="00731EF3"/>
    <w:rsid w:val="0073526D"/>
    <w:rsid w:val="0074384D"/>
    <w:rsid w:val="00743CF5"/>
    <w:rsid w:val="007441AC"/>
    <w:rsid w:val="00744701"/>
    <w:rsid w:val="007461B8"/>
    <w:rsid w:val="0075037D"/>
    <w:rsid w:val="00752275"/>
    <w:rsid w:val="007538FA"/>
    <w:rsid w:val="00756165"/>
    <w:rsid w:val="00761ADB"/>
    <w:rsid w:val="00770ECF"/>
    <w:rsid w:val="00784F56"/>
    <w:rsid w:val="007A2055"/>
    <w:rsid w:val="007A2C0D"/>
    <w:rsid w:val="007A5FFF"/>
    <w:rsid w:val="007A72E9"/>
    <w:rsid w:val="007A74A3"/>
    <w:rsid w:val="007B4C3C"/>
    <w:rsid w:val="007E3285"/>
    <w:rsid w:val="007F317A"/>
    <w:rsid w:val="00804B35"/>
    <w:rsid w:val="00825FEE"/>
    <w:rsid w:val="0083354B"/>
    <w:rsid w:val="008568F9"/>
    <w:rsid w:val="00865D48"/>
    <w:rsid w:val="0087091C"/>
    <w:rsid w:val="00870B64"/>
    <w:rsid w:val="0087269C"/>
    <w:rsid w:val="0087432E"/>
    <w:rsid w:val="0088350C"/>
    <w:rsid w:val="008866B7"/>
    <w:rsid w:val="00891C0A"/>
    <w:rsid w:val="008940E1"/>
    <w:rsid w:val="008A5B4B"/>
    <w:rsid w:val="008B070E"/>
    <w:rsid w:val="008B0A9B"/>
    <w:rsid w:val="008B5F55"/>
    <w:rsid w:val="008B6727"/>
    <w:rsid w:val="008C4915"/>
    <w:rsid w:val="008C7D73"/>
    <w:rsid w:val="008D19EE"/>
    <w:rsid w:val="008D3C5F"/>
    <w:rsid w:val="008D617B"/>
    <w:rsid w:val="009055E1"/>
    <w:rsid w:val="00923B23"/>
    <w:rsid w:val="009267CD"/>
    <w:rsid w:val="00926A48"/>
    <w:rsid w:val="0092706B"/>
    <w:rsid w:val="00932502"/>
    <w:rsid w:val="0093268B"/>
    <w:rsid w:val="009367B5"/>
    <w:rsid w:val="00947913"/>
    <w:rsid w:val="009564D8"/>
    <w:rsid w:val="0096257B"/>
    <w:rsid w:val="00965B96"/>
    <w:rsid w:val="0098382C"/>
    <w:rsid w:val="00983FB7"/>
    <w:rsid w:val="00986B7A"/>
    <w:rsid w:val="009A408F"/>
    <w:rsid w:val="009B440E"/>
    <w:rsid w:val="009C5B3D"/>
    <w:rsid w:val="009D1D1B"/>
    <w:rsid w:val="009D4A6F"/>
    <w:rsid w:val="009E097B"/>
    <w:rsid w:val="009F1350"/>
    <w:rsid w:val="00A01132"/>
    <w:rsid w:val="00A01DE1"/>
    <w:rsid w:val="00A07376"/>
    <w:rsid w:val="00A249C1"/>
    <w:rsid w:val="00A264E4"/>
    <w:rsid w:val="00A31A4C"/>
    <w:rsid w:val="00A33313"/>
    <w:rsid w:val="00A3621D"/>
    <w:rsid w:val="00A36827"/>
    <w:rsid w:val="00A41C4A"/>
    <w:rsid w:val="00A448C2"/>
    <w:rsid w:val="00A56C86"/>
    <w:rsid w:val="00A603D7"/>
    <w:rsid w:val="00A6436A"/>
    <w:rsid w:val="00A665AA"/>
    <w:rsid w:val="00A74CE1"/>
    <w:rsid w:val="00A840E6"/>
    <w:rsid w:val="00A85262"/>
    <w:rsid w:val="00A858AA"/>
    <w:rsid w:val="00A93709"/>
    <w:rsid w:val="00A93C8F"/>
    <w:rsid w:val="00AA2C5E"/>
    <w:rsid w:val="00AC17CE"/>
    <w:rsid w:val="00AD232E"/>
    <w:rsid w:val="00AD70F8"/>
    <w:rsid w:val="00AD790A"/>
    <w:rsid w:val="00AE5A61"/>
    <w:rsid w:val="00AE7A09"/>
    <w:rsid w:val="00AF4BC8"/>
    <w:rsid w:val="00AF599D"/>
    <w:rsid w:val="00B028CC"/>
    <w:rsid w:val="00B1218E"/>
    <w:rsid w:val="00B14346"/>
    <w:rsid w:val="00B24FF3"/>
    <w:rsid w:val="00B27821"/>
    <w:rsid w:val="00B3027B"/>
    <w:rsid w:val="00B350E8"/>
    <w:rsid w:val="00B3630A"/>
    <w:rsid w:val="00B57771"/>
    <w:rsid w:val="00B65E81"/>
    <w:rsid w:val="00B72819"/>
    <w:rsid w:val="00B7770B"/>
    <w:rsid w:val="00B84913"/>
    <w:rsid w:val="00B9277C"/>
    <w:rsid w:val="00B97215"/>
    <w:rsid w:val="00BA672D"/>
    <w:rsid w:val="00BB3C58"/>
    <w:rsid w:val="00BC2B8E"/>
    <w:rsid w:val="00C01284"/>
    <w:rsid w:val="00C05BB3"/>
    <w:rsid w:val="00C06E7E"/>
    <w:rsid w:val="00C07D05"/>
    <w:rsid w:val="00C109A2"/>
    <w:rsid w:val="00C27722"/>
    <w:rsid w:val="00C35759"/>
    <w:rsid w:val="00C37FAD"/>
    <w:rsid w:val="00C51928"/>
    <w:rsid w:val="00C713D0"/>
    <w:rsid w:val="00C777CC"/>
    <w:rsid w:val="00C914C7"/>
    <w:rsid w:val="00CA1E09"/>
    <w:rsid w:val="00CB4F2F"/>
    <w:rsid w:val="00CB738C"/>
    <w:rsid w:val="00CC762D"/>
    <w:rsid w:val="00CC771F"/>
    <w:rsid w:val="00CD7C5B"/>
    <w:rsid w:val="00CF519F"/>
    <w:rsid w:val="00CF6837"/>
    <w:rsid w:val="00D10C7D"/>
    <w:rsid w:val="00D13525"/>
    <w:rsid w:val="00D2122A"/>
    <w:rsid w:val="00D34A8A"/>
    <w:rsid w:val="00D44FC0"/>
    <w:rsid w:val="00D46B62"/>
    <w:rsid w:val="00D55EB7"/>
    <w:rsid w:val="00D663B2"/>
    <w:rsid w:val="00D72498"/>
    <w:rsid w:val="00D724EA"/>
    <w:rsid w:val="00D75923"/>
    <w:rsid w:val="00D80237"/>
    <w:rsid w:val="00D83A39"/>
    <w:rsid w:val="00D87136"/>
    <w:rsid w:val="00D919F2"/>
    <w:rsid w:val="00D926A7"/>
    <w:rsid w:val="00DA4C69"/>
    <w:rsid w:val="00DD05B6"/>
    <w:rsid w:val="00DF1E5C"/>
    <w:rsid w:val="00DF59D4"/>
    <w:rsid w:val="00E00BAC"/>
    <w:rsid w:val="00E12C7D"/>
    <w:rsid w:val="00E15B50"/>
    <w:rsid w:val="00E20A4D"/>
    <w:rsid w:val="00E23540"/>
    <w:rsid w:val="00E25ECC"/>
    <w:rsid w:val="00E34C49"/>
    <w:rsid w:val="00E3568A"/>
    <w:rsid w:val="00E40C17"/>
    <w:rsid w:val="00E4665C"/>
    <w:rsid w:val="00E66F39"/>
    <w:rsid w:val="00E718F3"/>
    <w:rsid w:val="00E8033D"/>
    <w:rsid w:val="00E8197A"/>
    <w:rsid w:val="00E86ED1"/>
    <w:rsid w:val="00EA51C4"/>
    <w:rsid w:val="00EA7FA1"/>
    <w:rsid w:val="00EB3483"/>
    <w:rsid w:val="00EB4D3B"/>
    <w:rsid w:val="00ED020D"/>
    <w:rsid w:val="00ED08E7"/>
    <w:rsid w:val="00ED4BEB"/>
    <w:rsid w:val="00EF1F3E"/>
    <w:rsid w:val="00EF3810"/>
    <w:rsid w:val="00F10216"/>
    <w:rsid w:val="00F10B18"/>
    <w:rsid w:val="00F133C9"/>
    <w:rsid w:val="00F138D9"/>
    <w:rsid w:val="00F42CD6"/>
    <w:rsid w:val="00F433AD"/>
    <w:rsid w:val="00F45111"/>
    <w:rsid w:val="00F56B4D"/>
    <w:rsid w:val="00F57A49"/>
    <w:rsid w:val="00F63A6B"/>
    <w:rsid w:val="00F83283"/>
    <w:rsid w:val="00F86E16"/>
    <w:rsid w:val="00F908C6"/>
    <w:rsid w:val="00FA1E2C"/>
    <w:rsid w:val="00FA574D"/>
    <w:rsid w:val="00FB27E5"/>
    <w:rsid w:val="00FC0A81"/>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oerber-pharma.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C45E063E2DC7419BE3D5CBFA4C69EE" ma:contentTypeVersion="16" ma:contentTypeDescription="Ein neues Dokument erstellen." ma:contentTypeScope="" ma:versionID="a284856adb41aa5bb6bd74e26354ea5c">
  <xsd:schema xmlns:xsd="http://www.w3.org/2001/XMLSchema" xmlns:xs="http://www.w3.org/2001/XMLSchema" xmlns:p="http://schemas.microsoft.com/office/2006/metadata/properties" xmlns:ns2="7a8be25d-bd0f-4e8d-a4bf-031283b23e6f" xmlns:ns3="d5dc4766-91df-478e-bcae-7c617aaef83a" targetNamespace="http://schemas.microsoft.com/office/2006/metadata/properties" ma:root="true" ma:fieldsID="fbabf2df21b9cfd9c542331897a4c097" ns2:_="" ns3:_="">
    <xsd:import namespace="7a8be25d-bd0f-4e8d-a4bf-031283b23e6f"/>
    <xsd:import namespace="d5dc4766-91df-478e-bcae-7c617aaef8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be25d-bd0f-4e8d-a4bf-031283b23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dc4766-91df-478e-bcae-7c617aaef83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7567eb0-294e-48b7-a28a-e54fa32e0182}" ma:internalName="TaxCatchAll" ma:showField="CatchAllData" ma:web="d5dc4766-91df-478e-bcae-7c617aaef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8be25d-bd0f-4e8d-a4bf-031283b23e6f">
      <Terms xmlns="http://schemas.microsoft.com/office/infopath/2007/PartnerControls"/>
    </lcf76f155ced4ddcb4097134ff3c332f>
    <TaxCatchAll xmlns="d5dc4766-91df-478e-bcae-7c617aaef83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368E-8576-4D09-AE9A-E63B2D54E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be25d-bd0f-4e8d-a4bf-031283b23e6f"/>
    <ds:schemaRef ds:uri="d5dc4766-91df-478e-bcae-7c617aaef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FD063-102B-44F2-B9CF-CC08243B2AB9}">
  <ds:schemaRefs>
    <ds:schemaRef ds:uri="7a8be25d-bd0f-4e8d-a4bf-031283b23e6f"/>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d5dc4766-91df-478e-bcae-7c617aaef83a"/>
    <ds:schemaRef ds:uri="http://www.w3.org/XML/1998/namespace"/>
  </ds:schemaRefs>
</ds:datastoreItem>
</file>

<file path=customXml/itemProps3.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4.xml><?xml version="1.0" encoding="utf-8"?>
<ds:datastoreItem xmlns:ds="http://schemas.openxmlformats.org/officeDocument/2006/customXml" ds:itemID="{C7AD0B91-27FE-44F1-9D8B-FBD1566E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3215</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5</cp:revision>
  <cp:lastPrinted>2020-08-22T21:40:00Z</cp:lastPrinted>
  <dcterms:created xsi:type="dcterms:W3CDTF">2023-02-09T16:30:00Z</dcterms:created>
  <dcterms:modified xsi:type="dcterms:W3CDTF">2023-03-14T07:37:00Z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0x010100CBC45E063E2DC7419BE3D5CBFA4C69EE</vt:lpwstr>
  </property>
</Properties>
</file>