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13D09DBE" w:rsidR="00EA7FA1" w:rsidRPr="00EA7FA1" w:rsidRDefault="008A50F6" w:rsidP="00EA7FA1">
      <w:pPr>
        <w:pStyle w:val="Header"/>
        <w:spacing w:line="276" w:lineRule="auto"/>
        <w:rPr>
          <w:rFonts w:eastAsia="Times" w:cs="Times New Roman"/>
          <w:b/>
          <w:noProof w:val="0"/>
          <w:sz w:val="32"/>
          <w:szCs w:val="32"/>
        </w:rPr>
      </w:pPr>
      <w:r>
        <w:rPr>
          <w:b/>
          <w:sz w:val="32"/>
          <w:szCs w:val="32"/>
        </w:rPr>
        <w:t xml:space="preserve">Zusätzliche </w:t>
      </w:r>
      <w:r w:rsidR="00A41C4A">
        <w:rPr>
          <w:b/>
          <w:sz w:val="32"/>
          <w:szCs w:val="32"/>
        </w:rPr>
        <w:t>biometrische Authentifizierung</w:t>
      </w:r>
      <w:r w:rsidR="00A72B66">
        <w:rPr>
          <w:b/>
          <w:sz w:val="32"/>
          <w:szCs w:val="32"/>
        </w:rPr>
        <w:t>s</w:t>
      </w:r>
      <w:r>
        <w:rPr>
          <w:b/>
          <w:sz w:val="32"/>
          <w:szCs w:val="32"/>
        </w:rPr>
        <w:t>möglichkeiten</w:t>
      </w:r>
      <w:r w:rsidR="00A41C4A">
        <w:rPr>
          <w:b/>
          <w:sz w:val="32"/>
          <w:szCs w:val="32"/>
        </w:rPr>
        <w:t xml:space="preserve"> für Werum PAS-X MES: </w:t>
      </w:r>
      <w:r w:rsidR="009710CE">
        <w:rPr>
          <w:b/>
          <w:sz w:val="32"/>
          <w:szCs w:val="32"/>
        </w:rPr>
        <w:br/>
      </w:r>
      <w:r w:rsidR="00A41C4A">
        <w:rPr>
          <w:b/>
          <w:sz w:val="32"/>
          <w:szCs w:val="32"/>
        </w:rPr>
        <w:t>Körber setzt auf Lösung von Integral Biometrics</w:t>
      </w:r>
    </w:p>
    <w:p w14:paraId="76312A7D" w14:textId="77777777" w:rsidR="00EA7FA1" w:rsidRPr="002B4B13" w:rsidRDefault="00EA7FA1" w:rsidP="00EA7FA1">
      <w:pPr>
        <w:spacing w:line="276" w:lineRule="auto"/>
        <w:rPr>
          <w:sz w:val="22"/>
          <w:szCs w:val="22"/>
        </w:rPr>
      </w:pPr>
    </w:p>
    <w:p w14:paraId="5737F6DE" w14:textId="09FB24FF" w:rsidR="004B11F5" w:rsidRDefault="00EA7FA1" w:rsidP="00EA7FA1">
      <w:pPr>
        <w:spacing w:line="276" w:lineRule="auto"/>
        <w:rPr>
          <w:sz w:val="22"/>
          <w:szCs w:val="22"/>
        </w:rPr>
      </w:pPr>
      <w:r>
        <w:rPr>
          <w:b/>
          <w:sz w:val="22"/>
          <w:szCs w:val="22"/>
        </w:rPr>
        <w:t xml:space="preserve">Lüneburg, </w:t>
      </w:r>
      <w:r w:rsidR="006B01CD">
        <w:rPr>
          <w:b/>
          <w:sz w:val="22"/>
          <w:szCs w:val="22"/>
        </w:rPr>
        <w:t>6</w:t>
      </w:r>
      <w:r>
        <w:rPr>
          <w:b/>
          <w:sz w:val="22"/>
          <w:szCs w:val="22"/>
        </w:rPr>
        <w:t xml:space="preserve">. </w:t>
      </w:r>
      <w:r w:rsidR="008F4AFF">
        <w:rPr>
          <w:b/>
          <w:sz w:val="22"/>
          <w:szCs w:val="22"/>
        </w:rPr>
        <w:t xml:space="preserve">Oktober </w:t>
      </w:r>
      <w:r>
        <w:rPr>
          <w:b/>
          <w:sz w:val="22"/>
          <w:szCs w:val="22"/>
        </w:rPr>
        <w:t xml:space="preserve">2020. </w:t>
      </w:r>
      <w:r w:rsidR="0042701E">
        <w:rPr>
          <w:b/>
          <w:sz w:val="22"/>
          <w:szCs w:val="22"/>
        </w:rPr>
        <w:t xml:space="preserve">Nutzer </w:t>
      </w:r>
      <w:r>
        <w:rPr>
          <w:b/>
          <w:sz w:val="22"/>
          <w:szCs w:val="22"/>
        </w:rPr>
        <w:t xml:space="preserve">von Werum PAS-X MES profitieren </w:t>
      </w:r>
      <w:r w:rsidR="0042701E">
        <w:rPr>
          <w:b/>
          <w:sz w:val="22"/>
          <w:szCs w:val="22"/>
        </w:rPr>
        <w:t xml:space="preserve">ab sofort </w:t>
      </w:r>
      <w:r>
        <w:rPr>
          <w:b/>
          <w:sz w:val="22"/>
          <w:szCs w:val="22"/>
        </w:rPr>
        <w:t xml:space="preserve">von </w:t>
      </w:r>
      <w:r w:rsidR="008A50F6">
        <w:rPr>
          <w:b/>
          <w:sz w:val="22"/>
          <w:szCs w:val="22"/>
        </w:rPr>
        <w:t>zusätzlichen</w:t>
      </w:r>
      <w:r>
        <w:rPr>
          <w:b/>
          <w:sz w:val="22"/>
          <w:szCs w:val="22"/>
        </w:rPr>
        <w:t xml:space="preserve"> biometrischen Authentifizierungs</w:t>
      </w:r>
      <w:r w:rsidR="008A50F6">
        <w:rPr>
          <w:b/>
          <w:sz w:val="22"/>
          <w:szCs w:val="22"/>
        </w:rPr>
        <w:t>optionen</w:t>
      </w:r>
      <w:r>
        <w:rPr>
          <w:b/>
          <w:sz w:val="22"/>
          <w:szCs w:val="22"/>
        </w:rPr>
        <w:t xml:space="preserve"> wie Irisscan, Fingerabdruck und Gesichtserkennung. Möglich wird dies durch eine globale Zusammenarbeit </w:t>
      </w:r>
      <w:r w:rsidR="0042701E">
        <w:rPr>
          <w:b/>
          <w:sz w:val="22"/>
          <w:szCs w:val="22"/>
        </w:rPr>
        <w:t xml:space="preserve">der </w:t>
      </w:r>
      <w:r>
        <w:rPr>
          <w:b/>
          <w:sz w:val="22"/>
          <w:szCs w:val="22"/>
        </w:rPr>
        <w:t xml:space="preserve">Softwareexperten </w:t>
      </w:r>
      <w:r w:rsidR="0042701E">
        <w:rPr>
          <w:b/>
          <w:sz w:val="22"/>
          <w:szCs w:val="22"/>
        </w:rPr>
        <w:t xml:space="preserve">des </w:t>
      </w:r>
      <w:r>
        <w:rPr>
          <w:b/>
          <w:sz w:val="22"/>
          <w:szCs w:val="22"/>
        </w:rPr>
        <w:t>Körber</w:t>
      </w:r>
      <w:r w:rsidR="0042701E">
        <w:rPr>
          <w:b/>
          <w:sz w:val="22"/>
          <w:szCs w:val="22"/>
        </w:rPr>
        <w:t>-</w:t>
      </w:r>
      <w:r>
        <w:rPr>
          <w:b/>
          <w:sz w:val="22"/>
          <w:szCs w:val="22"/>
        </w:rPr>
        <w:t>Geschäftsfeld</w:t>
      </w:r>
      <w:r w:rsidR="0042701E">
        <w:rPr>
          <w:b/>
          <w:sz w:val="22"/>
          <w:szCs w:val="22"/>
        </w:rPr>
        <w:t>s</w:t>
      </w:r>
      <w:r>
        <w:rPr>
          <w:b/>
          <w:sz w:val="22"/>
          <w:szCs w:val="22"/>
        </w:rPr>
        <w:t xml:space="preserve"> Pharma und Integral Biometrics.</w:t>
      </w:r>
    </w:p>
    <w:p w14:paraId="19068D6D" w14:textId="77777777" w:rsidR="00B57771" w:rsidRPr="002B4B13" w:rsidRDefault="00B57771" w:rsidP="00EA7FA1">
      <w:pPr>
        <w:spacing w:line="276" w:lineRule="auto"/>
        <w:rPr>
          <w:sz w:val="22"/>
          <w:szCs w:val="22"/>
        </w:rPr>
      </w:pPr>
    </w:p>
    <w:p w14:paraId="2B6C3BDB" w14:textId="19CAD61E" w:rsidR="00FE018C" w:rsidRDefault="00FE018C" w:rsidP="00FE018C">
      <w:pPr>
        <w:spacing w:line="276" w:lineRule="auto"/>
        <w:rPr>
          <w:sz w:val="22"/>
          <w:szCs w:val="22"/>
        </w:rPr>
      </w:pPr>
      <w:r>
        <w:rPr>
          <w:sz w:val="22"/>
          <w:szCs w:val="22"/>
        </w:rPr>
        <w:t xml:space="preserve">Die von Integral entwickelten und bewährten biometrischen Authentifizierungslösungen ergänzen Werum K.ME-IN, die intelligente biometrische Authentifizierungslösung für die Pharma- und Biotech-Branche, und ermöglichen es </w:t>
      </w:r>
      <w:r w:rsidR="00B42276">
        <w:rPr>
          <w:sz w:val="22"/>
          <w:szCs w:val="22"/>
        </w:rPr>
        <w:t>N</w:t>
      </w:r>
      <w:r>
        <w:rPr>
          <w:sz w:val="22"/>
          <w:szCs w:val="22"/>
        </w:rPr>
        <w:t xml:space="preserve">utzern von Werum PAS-X MES, sich schnell und sicher </w:t>
      </w:r>
      <w:r w:rsidR="008A50F6">
        <w:rPr>
          <w:sz w:val="22"/>
          <w:szCs w:val="22"/>
        </w:rPr>
        <w:t xml:space="preserve">an Systemen und Geräten </w:t>
      </w:r>
      <w:r>
        <w:rPr>
          <w:sz w:val="22"/>
          <w:szCs w:val="22"/>
        </w:rPr>
        <w:t>anzumelden. Der in den USA ansässige Anbieter integriert die Authentifizierungsprodukte EyeLock für den Irisabgleich, Digital</w:t>
      </w:r>
      <w:r w:rsidR="00946F6F">
        <w:rPr>
          <w:sz w:val="22"/>
          <w:szCs w:val="22"/>
        </w:rPr>
        <w:t>P</w:t>
      </w:r>
      <w:r>
        <w:rPr>
          <w:sz w:val="22"/>
          <w:szCs w:val="22"/>
        </w:rPr>
        <w:t>ersona für Fingerabdrücke und Windows-Hello-kompatible Sensoren für die Fingerabdruck- und Gesichtserkennung, um Produktivität, Sicherheit</w:t>
      </w:r>
      <w:r w:rsidR="00946F6F">
        <w:rPr>
          <w:sz w:val="22"/>
          <w:szCs w:val="22"/>
        </w:rPr>
        <w:t xml:space="preserve"> und </w:t>
      </w:r>
      <w:r>
        <w:rPr>
          <w:sz w:val="22"/>
          <w:szCs w:val="22"/>
        </w:rPr>
        <w:t>Benutzerfreundlichkeit zu verbessern.</w:t>
      </w:r>
    </w:p>
    <w:p w14:paraId="72410F4E" w14:textId="77777777" w:rsidR="00FE018C" w:rsidRPr="002B4B13" w:rsidRDefault="00FE018C" w:rsidP="00FE018C">
      <w:pPr>
        <w:spacing w:line="276" w:lineRule="auto"/>
        <w:rPr>
          <w:sz w:val="22"/>
          <w:szCs w:val="22"/>
        </w:rPr>
      </w:pPr>
    </w:p>
    <w:p w14:paraId="44F51FDE" w14:textId="7905D2C8" w:rsidR="00FE018C" w:rsidRPr="004A77DA" w:rsidRDefault="00F56B4D" w:rsidP="00FE018C">
      <w:pPr>
        <w:spacing w:line="276" w:lineRule="auto"/>
        <w:rPr>
          <w:sz w:val="22"/>
          <w:szCs w:val="22"/>
        </w:rPr>
      </w:pPr>
      <w:r>
        <w:rPr>
          <w:sz w:val="22"/>
          <w:szCs w:val="22"/>
        </w:rPr>
        <w:t xml:space="preserve">„Unsere </w:t>
      </w:r>
      <w:r w:rsidR="000E6AD9">
        <w:rPr>
          <w:sz w:val="22"/>
          <w:szCs w:val="22"/>
        </w:rPr>
        <w:t xml:space="preserve">Partnerschaft </w:t>
      </w:r>
      <w:r>
        <w:rPr>
          <w:sz w:val="22"/>
          <w:szCs w:val="22"/>
        </w:rPr>
        <w:t xml:space="preserve">mit Integral Biometrics stellt einen </w:t>
      </w:r>
      <w:r w:rsidR="00FD1568">
        <w:rPr>
          <w:sz w:val="22"/>
          <w:szCs w:val="22"/>
        </w:rPr>
        <w:t xml:space="preserve">wichtigen </w:t>
      </w:r>
      <w:r>
        <w:rPr>
          <w:sz w:val="22"/>
          <w:szCs w:val="22"/>
        </w:rPr>
        <w:t>Meilenstein dar, da wir nun in der Lage sind, in der regulierten Life-Sciences-Branche die bis</w:t>
      </w:r>
      <w:r w:rsidR="00FD1568">
        <w:rPr>
          <w:sz w:val="22"/>
          <w:szCs w:val="22"/>
        </w:rPr>
        <w:t xml:space="preserve">lang </w:t>
      </w:r>
      <w:r>
        <w:rPr>
          <w:sz w:val="22"/>
          <w:szCs w:val="22"/>
        </w:rPr>
        <w:t>sicherste Methode zur Authentifizierung in Werum PAS-X MES und anderen Systemen, Geräten und Maschinen bereitstelle</w:t>
      </w:r>
      <w:r w:rsidRPr="00FD1568">
        <w:rPr>
          <w:sz w:val="22"/>
          <w:szCs w:val="22"/>
        </w:rPr>
        <w:t xml:space="preserve">n </w:t>
      </w:r>
      <w:r w:rsidR="00FD1568" w:rsidRPr="00FD1568">
        <w:rPr>
          <w:sz w:val="22"/>
          <w:szCs w:val="22"/>
        </w:rPr>
        <w:t xml:space="preserve">zu </w:t>
      </w:r>
      <w:r w:rsidRPr="00FD1568">
        <w:rPr>
          <w:sz w:val="22"/>
          <w:szCs w:val="22"/>
        </w:rPr>
        <w:t>können“, so Obay Alchorbaji, Product Manager Software, Körber</w:t>
      </w:r>
      <w:r w:rsidR="00FD1568" w:rsidRPr="00FD1568">
        <w:rPr>
          <w:sz w:val="22"/>
          <w:szCs w:val="22"/>
        </w:rPr>
        <w:t xml:space="preserve">-Geschäftsfeld </w:t>
      </w:r>
      <w:r w:rsidRPr="00FD1568">
        <w:rPr>
          <w:sz w:val="22"/>
          <w:szCs w:val="22"/>
        </w:rPr>
        <w:t>Pharma.</w:t>
      </w:r>
      <w:r>
        <w:rPr>
          <w:sz w:val="22"/>
          <w:szCs w:val="22"/>
        </w:rPr>
        <w:t xml:space="preserve"> „Wir erfüllen alle Anforderungen an Compliance und Datenintegrität und können so unseren Kunden helfen, die Authentifizierungszeiten um bis zu 75</w:t>
      </w:r>
      <w:r w:rsidR="00427B7F">
        <w:rPr>
          <w:sz w:val="22"/>
          <w:szCs w:val="22"/>
        </w:rPr>
        <w:t xml:space="preserve"> Prozent </w:t>
      </w:r>
      <w:r>
        <w:rPr>
          <w:sz w:val="22"/>
          <w:szCs w:val="22"/>
        </w:rPr>
        <w:t>zu verkürzen!“</w:t>
      </w:r>
    </w:p>
    <w:p w14:paraId="5DDB2898" w14:textId="25A9DA85" w:rsidR="001B1F3F" w:rsidRPr="002B4B13" w:rsidRDefault="001B1F3F" w:rsidP="00F56B4D">
      <w:pPr>
        <w:spacing w:line="276" w:lineRule="auto"/>
        <w:rPr>
          <w:sz w:val="22"/>
          <w:szCs w:val="22"/>
        </w:rPr>
      </w:pPr>
    </w:p>
    <w:p w14:paraId="3E05EAC4" w14:textId="760A1866" w:rsidR="00044325" w:rsidRDefault="000F581D" w:rsidP="00F56B4D">
      <w:pPr>
        <w:spacing w:line="276" w:lineRule="auto"/>
        <w:rPr>
          <w:sz w:val="22"/>
          <w:szCs w:val="22"/>
        </w:rPr>
      </w:pPr>
      <w:r>
        <w:rPr>
          <w:sz w:val="22"/>
          <w:szCs w:val="22"/>
        </w:rPr>
        <w:t xml:space="preserve">„Unsere biometrischen Technologien </w:t>
      </w:r>
      <w:r w:rsidR="002A14D0">
        <w:rPr>
          <w:sz w:val="22"/>
          <w:szCs w:val="22"/>
        </w:rPr>
        <w:t xml:space="preserve">vereinfachen </w:t>
      </w:r>
      <w:r>
        <w:rPr>
          <w:sz w:val="22"/>
          <w:szCs w:val="22"/>
        </w:rPr>
        <w:t>die Interaktion mit Computern“, ergänzt Marc Diament, Chief Executive Officer</w:t>
      </w:r>
      <w:r w:rsidR="002A14D0">
        <w:rPr>
          <w:sz w:val="22"/>
          <w:szCs w:val="22"/>
        </w:rPr>
        <w:t xml:space="preserve">, </w:t>
      </w:r>
      <w:r>
        <w:rPr>
          <w:sz w:val="22"/>
          <w:szCs w:val="22"/>
        </w:rPr>
        <w:t xml:space="preserve">Integral Biometrics. „Mit unseren Lösungen ermöglichen wir eine rasche und sichere Erkennung von Benutzern, damit sie sich schneller ihrer eigentlichen Arbeit widmen können. Neben den </w:t>
      </w:r>
      <w:r w:rsidR="002A14D0">
        <w:rPr>
          <w:sz w:val="22"/>
          <w:szCs w:val="22"/>
        </w:rPr>
        <w:t xml:space="preserve">direkten </w:t>
      </w:r>
      <w:r>
        <w:rPr>
          <w:sz w:val="22"/>
          <w:szCs w:val="22"/>
        </w:rPr>
        <w:t xml:space="preserve">Vorteilen für </w:t>
      </w:r>
      <w:r w:rsidR="002A14D0">
        <w:rPr>
          <w:sz w:val="22"/>
          <w:szCs w:val="22"/>
        </w:rPr>
        <w:t xml:space="preserve">die Nutzer </w:t>
      </w:r>
      <w:r>
        <w:rPr>
          <w:sz w:val="22"/>
          <w:szCs w:val="22"/>
        </w:rPr>
        <w:t xml:space="preserve">profitieren unsere Kunden so von einer deutlich höheren Effizienz. </w:t>
      </w:r>
      <w:r w:rsidR="002A14D0">
        <w:rPr>
          <w:sz w:val="22"/>
          <w:szCs w:val="22"/>
        </w:rPr>
        <w:t>Wir freuen uns</w:t>
      </w:r>
      <w:r>
        <w:rPr>
          <w:sz w:val="22"/>
          <w:szCs w:val="22"/>
        </w:rPr>
        <w:t>, mit Körber zusammenarbeiten zu dürfen.“</w:t>
      </w:r>
    </w:p>
    <w:p w14:paraId="306A3724" w14:textId="77777777" w:rsidR="00241DD5" w:rsidRPr="002B4B13" w:rsidRDefault="00241DD5" w:rsidP="00EA7FA1">
      <w:pPr>
        <w:spacing w:line="276" w:lineRule="auto"/>
        <w:rPr>
          <w:sz w:val="22"/>
          <w:szCs w:val="22"/>
        </w:rPr>
      </w:pPr>
    </w:p>
    <w:p w14:paraId="75D23FAF" w14:textId="066F8E61" w:rsidR="00241DD5" w:rsidRDefault="00241DD5" w:rsidP="00241DD5">
      <w:pPr>
        <w:spacing w:line="276" w:lineRule="auto"/>
        <w:rPr>
          <w:sz w:val="22"/>
          <w:szCs w:val="22"/>
        </w:rPr>
      </w:pPr>
      <w:r>
        <w:rPr>
          <w:sz w:val="22"/>
          <w:szCs w:val="22"/>
        </w:rPr>
        <w:t xml:space="preserve">Das Angebot an biometrischen Authentifizierungslösungen von Integral umfasst </w:t>
      </w:r>
      <w:r w:rsidR="00AD243F">
        <w:rPr>
          <w:sz w:val="22"/>
          <w:szCs w:val="22"/>
        </w:rPr>
        <w:t xml:space="preserve">die Produkte </w:t>
      </w:r>
      <w:r>
        <w:rPr>
          <w:sz w:val="22"/>
          <w:szCs w:val="22"/>
        </w:rPr>
        <w:t>ID At-a-Glance</w:t>
      </w:r>
      <w:r>
        <w:rPr>
          <w:sz w:val="22"/>
          <w:szCs w:val="22"/>
          <w:vertAlign w:val="superscript"/>
        </w:rPr>
        <w:t>TM</w:t>
      </w:r>
      <w:r>
        <w:rPr>
          <w:sz w:val="22"/>
          <w:szCs w:val="22"/>
        </w:rPr>
        <w:t xml:space="preserve"> und ID At-a-Touch</w:t>
      </w:r>
      <w:r>
        <w:rPr>
          <w:sz w:val="22"/>
          <w:szCs w:val="22"/>
          <w:vertAlign w:val="superscript"/>
        </w:rPr>
        <w:t>TM</w:t>
      </w:r>
      <w:r>
        <w:rPr>
          <w:sz w:val="22"/>
          <w:szCs w:val="22"/>
        </w:rPr>
        <w:t xml:space="preserve"> mit einer schnellen und einfachen Mehrfaktor-Authentifizierung per Fingerabdruck und/oder Irisscan. Dadurch ergibt sich ein hohes Maß an Effizienz, Compliance und Sicherheit, mit dem manuell eingegebene Anmeldedaten und Passwörter nicht mithalten können. Kostengünstige</w:t>
      </w:r>
      <w:r w:rsidR="00AD243F">
        <w:rPr>
          <w:sz w:val="22"/>
          <w:szCs w:val="22"/>
        </w:rPr>
        <w:t>,</w:t>
      </w:r>
      <w:r>
        <w:rPr>
          <w:sz w:val="22"/>
          <w:szCs w:val="22"/>
        </w:rPr>
        <w:t xml:space="preserve"> gemeinsam genutzte Irissensoren a</w:t>
      </w:r>
      <w:r w:rsidR="00AD243F">
        <w:rPr>
          <w:sz w:val="22"/>
          <w:szCs w:val="22"/>
        </w:rPr>
        <w:t>m</w:t>
      </w:r>
      <w:r>
        <w:rPr>
          <w:sz w:val="22"/>
          <w:szCs w:val="22"/>
        </w:rPr>
        <w:t xml:space="preserve"> Arbeitsplatz ermöglichen eine Authentifizierung in nur zwei Sekunden mit branchenführender Lebend</w:t>
      </w:r>
      <w:r w:rsidR="00AD243F">
        <w:rPr>
          <w:sz w:val="22"/>
          <w:szCs w:val="22"/>
        </w:rPr>
        <w:t>-E</w:t>
      </w:r>
      <w:r>
        <w:rPr>
          <w:sz w:val="22"/>
          <w:szCs w:val="22"/>
        </w:rPr>
        <w:t xml:space="preserve">rkennung, Datenschutz und </w:t>
      </w:r>
      <w:r w:rsidR="00AD243F">
        <w:rPr>
          <w:sz w:val="22"/>
          <w:szCs w:val="22"/>
        </w:rPr>
        <w:t>Iris-</w:t>
      </w:r>
      <w:r>
        <w:rPr>
          <w:sz w:val="22"/>
          <w:szCs w:val="22"/>
        </w:rPr>
        <w:t>Abgleichsalgorithmen</w:t>
      </w:r>
      <w:r w:rsidR="00AD243F">
        <w:rPr>
          <w:sz w:val="22"/>
          <w:szCs w:val="22"/>
        </w:rPr>
        <w:t xml:space="preserve">. </w:t>
      </w:r>
      <w:r>
        <w:rPr>
          <w:sz w:val="22"/>
          <w:szCs w:val="22"/>
        </w:rPr>
        <w:t xml:space="preserve">Fingerabdrucksensoren </w:t>
      </w:r>
      <w:r w:rsidR="00AD243F">
        <w:rPr>
          <w:sz w:val="22"/>
          <w:szCs w:val="22"/>
        </w:rPr>
        <w:lastRenderedPageBreak/>
        <w:t xml:space="preserve">erlauben </w:t>
      </w:r>
      <w:r>
        <w:rPr>
          <w:sz w:val="22"/>
          <w:szCs w:val="22"/>
        </w:rPr>
        <w:t xml:space="preserve">eine Anmeldung von Mitarbeitern ohne Handschuhe in weniger als einer Sekunde </w:t>
      </w:r>
      <w:r w:rsidR="00AD243F">
        <w:rPr>
          <w:sz w:val="22"/>
          <w:szCs w:val="22"/>
        </w:rPr>
        <w:t xml:space="preserve">und </w:t>
      </w:r>
      <w:r>
        <w:rPr>
          <w:sz w:val="22"/>
          <w:szCs w:val="22"/>
        </w:rPr>
        <w:t xml:space="preserve">können </w:t>
      </w:r>
      <w:r w:rsidR="00AD243F">
        <w:rPr>
          <w:sz w:val="22"/>
          <w:szCs w:val="22"/>
        </w:rPr>
        <w:t xml:space="preserve">auch </w:t>
      </w:r>
      <w:r>
        <w:rPr>
          <w:sz w:val="22"/>
          <w:szCs w:val="22"/>
        </w:rPr>
        <w:t>mit dem Irisabgleich kombiniert werden.</w:t>
      </w:r>
    </w:p>
    <w:p w14:paraId="1DE21416" w14:textId="77777777" w:rsidR="000D382C" w:rsidRPr="002B4B13" w:rsidRDefault="000D382C" w:rsidP="00241DD5">
      <w:pPr>
        <w:spacing w:line="276" w:lineRule="auto"/>
        <w:rPr>
          <w:sz w:val="22"/>
          <w:szCs w:val="22"/>
        </w:rPr>
      </w:pPr>
    </w:p>
    <w:p w14:paraId="264C9790" w14:textId="745719E5" w:rsidR="00AD790A" w:rsidRDefault="00C109A2" w:rsidP="00EA7FA1">
      <w:pPr>
        <w:spacing w:line="276" w:lineRule="auto"/>
        <w:rPr>
          <w:b/>
          <w:sz w:val="22"/>
          <w:szCs w:val="22"/>
        </w:rPr>
      </w:pPr>
      <w:r>
        <w:rPr>
          <w:b/>
          <w:sz w:val="22"/>
          <w:szCs w:val="22"/>
        </w:rPr>
        <w:t>Foto</w:t>
      </w:r>
    </w:p>
    <w:p w14:paraId="4C895DC7" w14:textId="17784FBE" w:rsidR="004E5E04" w:rsidRDefault="004E5E04" w:rsidP="00EA7FA1">
      <w:pPr>
        <w:spacing w:line="276" w:lineRule="auto"/>
        <w:rPr>
          <w:b/>
          <w:sz w:val="22"/>
          <w:szCs w:val="22"/>
        </w:rPr>
      </w:pPr>
      <w:bookmarkStart w:id="0" w:name="_GoBack"/>
      <w:r w:rsidRPr="004E5E04">
        <w:rPr>
          <w:b/>
          <w:noProof/>
          <w:sz w:val="22"/>
          <w:szCs w:val="22"/>
        </w:rPr>
        <w:drawing>
          <wp:inline distT="0" distB="0" distL="0" distR="0" wp14:anchorId="6AB11114" wp14:editId="796EA645">
            <wp:extent cx="4438650" cy="2495550"/>
            <wp:effectExtent l="0" t="0" r="0" b="0"/>
            <wp:docPr id="2" name="Picture 2" descr="W:\Corporate\Marketing &amp; Communications\Konzepte_Texte\3_Manufacturing IT Pharma\5_Products (Launches &amp; Campaigns)\Pd K.ME-IN\News Release_Integral_2020-10\KörberPharmaSoftware_IrisS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Manufacturing IT Pharma\5_Products (Launches &amp; Campaigns)\Pd K.ME-IN\News Release_Integral_2020-10\KörberPharmaSoftware_IrisScan.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438650" cy="2495550"/>
                    </a:xfrm>
                    <a:prstGeom prst="rect">
                      <a:avLst/>
                    </a:prstGeom>
                    <a:noFill/>
                    <a:ln>
                      <a:noFill/>
                    </a:ln>
                  </pic:spPr>
                </pic:pic>
              </a:graphicData>
            </a:graphic>
          </wp:inline>
        </w:drawing>
      </w:r>
      <w:bookmarkEnd w:id="0"/>
    </w:p>
    <w:p w14:paraId="63850129" w14:textId="0B5A2E01" w:rsidR="00706AE5" w:rsidRPr="00706AE5" w:rsidRDefault="00706AE5" w:rsidP="00706AE5">
      <w:pPr>
        <w:spacing w:line="276" w:lineRule="auto"/>
        <w:rPr>
          <w:sz w:val="22"/>
          <w:szCs w:val="22"/>
        </w:rPr>
      </w:pPr>
      <w:r w:rsidRPr="00AD243F">
        <w:rPr>
          <w:sz w:val="22"/>
          <w:szCs w:val="22"/>
        </w:rPr>
        <w:t xml:space="preserve">Bediener von Werum PAS-X MES können jetzt Irisscans </w:t>
      </w:r>
      <w:r w:rsidR="00AD243F" w:rsidRPr="00AD243F">
        <w:rPr>
          <w:sz w:val="22"/>
          <w:szCs w:val="22"/>
        </w:rPr>
        <w:t xml:space="preserve">von </w:t>
      </w:r>
      <w:r w:rsidRPr="00AD243F">
        <w:rPr>
          <w:sz w:val="22"/>
          <w:szCs w:val="22"/>
        </w:rPr>
        <w:t>Integral Biometrics nutzen</w:t>
      </w:r>
    </w:p>
    <w:p w14:paraId="635F4375" w14:textId="77777777" w:rsidR="00AD790A" w:rsidRPr="002B4B13" w:rsidRDefault="00AD790A" w:rsidP="00AD790A">
      <w:pPr>
        <w:spacing w:line="276" w:lineRule="auto"/>
        <w:rPr>
          <w:sz w:val="22"/>
          <w:szCs w:val="22"/>
        </w:rPr>
      </w:pPr>
    </w:p>
    <w:p w14:paraId="4ED857CE" w14:textId="0B018AD8" w:rsidR="00E20A4D" w:rsidRPr="004F28F0" w:rsidRDefault="00E20A4D" w:rsidP="00706AE5">
      <w:pPr>
        <w:spacing w:line="276" w:lineRule="auto"/>
        <w:jc w:val="both"/>
        <w:rPr>
          <w:b/>
          <w:sz w:val="22"/>
          <w:szCs w:val="22"/>
        </w:rPr>
      </w:pPr>
      <w:r>
        <w:rPr>
          <w:b/>
          <w:sz w:val="22"/>
          <w:szCs w:val="22"/>
        </w:rPr>
        <w:t>Über Integral Biometrics</w:t>
      </w:r>
    </w:p>
    <w:p w14:paraId="5441B3FF" w14:textId="33F7C653" w:rsidR="00706AE5" w:rsidRDefault="00E20A4D" w:rsidP="001F1761">
      <w:pPr>
        <w:spacing w:line="280" w:lineRule="exact"/>
        <w:rPr>
          <w:sz w:val="22"/>
          <w:szCs w:val="22"/>
        </w:rPr>
      </w:pPr>
      <w:r>
        <w:rPr>
          <w:sz w:val="22"/>
          <w:szCs w:val="22"/>
        </w:rPr>
        <w:t xml:space="preserve">Das Unternehmen Integral Biometrics (ehemals </w:t>
      </w:r>
      <w:r>
        <w:rPr>
          <w:bCs/>
          <w:sz w:val="22"/>
          <w:szCs w:val="22"/>
        </w:rPr>
        <w:t>Integral Technology Solutions, Inc.)</w:t>
      </w:r>
      <w:r>
        <w:rPr>
          <w:sz w:val="22"/>
          <w:szCs w:val="22"/>
        </w:rPr>
        <w:t xml:space="preserve"> mit Hauptsitz in Freehold, New Jersey, USA bietet innovative integrierte biometrische Iris- und Fingerabdruck-Scanlösungen für führende Life-Science-Hersteller auf der ganzen Welt. Die GxP-konformen Produkte von Integral ermöglichen Anmeldungen mit Echtzeit-Authentifizierung, e-Signaturen, Passwortmanagement und anderen innovativen Automatisierungen. Unsere zuverlässige und flexible Integrationsarchitektur wird bereits seit über 15</w:t>
      </w:r>
      <w:r w:rsidR="00AE165A">
        <w:rPr>
          <w:sz w:val="22"/>
          <w:szCs w:val="22"/>
        </w:rPr>
        <w:t xml:space="preserve"> </w:t>
      </w:r>
      <w:r>
        <w:rPr>
          <w:sz w:val="22"/>
          <w:szCs w:val="22"/>
        </w:rPr>
        <w:t>Jahren eingesetzt, um die Produktivität zu steigern, die Benutzererfahrung zu verbessern und zu beschleunigen, Kosten zu verringern und gleichzeitig Datenschutz und Systemsicherheit zu gewährleisten.</w:t>
      </w:r>
    </w:p>
    <w:p w14:paraId="398495C5" w14:textId="195EB590" w:rsidR="00706AE5" w:rsidRPr="00496BDD" w:rsidRDefault="004E5E04" w:rsidP="001F1761">
      <w:pPr>
        <w:spacing w:line="280" w:lineRule="exact"/>
        <w:rPr>
          <w:sz w:val="22"/>
          <w:szCs w:val="22"/>
        </w:rPr>
      </w:pPr>
      <w:hyperlink r:id="rId12" w:history="1">
        <w:r w:rsidR="005A4F2A" w:rsidRPr="00496BDD">
          <w:rPr>
            <w:rStyle w:val="Hyperlink"/>
            <w:sz w:val="22"/>
            <w:szCs w:val="22"/>
          </w:rPr>
          <w:t>www.integralbiometrics.com</w:t>
        </w:r>
      </w:hyperlink>
    </w:p>
    <w:p w14:paraId="660F592F" w14:textId="5096E9B9" w:rsidR="00706AE5" w:rsidRPr="00496BDD" w:rsidRDefault="00706AE5" w:rsidP="001F1761">
      <w:pPr>
        <w:spacing w:line="280" w:lineRule="exact"/>
        <w:rPr>
          <w:sz w:val="22"/>
          <w:szCs w:val="22"/>
        </w:rPr>
      </w:pPr>
    </w:p>
    <w:p w14:paraId="23A48C81" w14:textId="77777777" w:rsidR="00496BDD" w:rsidRDefault="00496BDD" w:rsidP="00496BDD">
      <w:pPr>
        <w:jc w:val="both"/>
        <w:rPr>
          <w:b/>
          <w:sz w:val="22"/>
          <w:szCs w:val="22"/>
        </w:rPr>
      </w:pPr>
      <w:r>
        <w:rPr>
          <w:b/>
          <w:sz w:val="22"/>
          <w:szCs w:val="22"/>
        </w:rPr>
        <w:t>Über das Körber-Geschäftsfeld Pharma</w:t>
      </w:r>
    </w:p>
    <w:p w14:paraId="7AAEE4B6" w14:textId="77777777" w:rsidR="00496BDD" w:rsidRDefault="00496BDD" w:rsidP="00496BDD">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Tissue und Tabak bieten wir Produkte, Lösungen und Dienstleistungen an, die inspirieren. </w:t>
      </w:r>
    </w:p>
    <w:p w14:paraId="6DCC603C" w14:textId="5A464234" w:rsidR="00291323" w:rsidRPr="008F4AFF" w:rsidRDefault="00291323" w:rsidP="002C5AE1">
      <w:pPr>
        <w:spacing w:line="280" w:lineRule="exact"/>
        <w:rPr>
          <w:sz w:val="22"/>
          <w:szCs w:val="22"/>
        </w:rPr>
      </w:pPr>
      <w:r w:rsidRPr="008F4AFF">
        <w:rPr>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w:t>
      </w:r>
      <w:r w:rsidR="002C5AE1" w:rsidRPr="008F4AFF">
        <w:rPr>
          <w:sz w:val="22"/>
          <w:szCs w:val="22"/>
        </w:rPr>
        <w:t xml:space="preserve">Das </w:t>
      </w:r>
      <w:r w:rsidRPr="008F4AFF">
        <w:rPr>
          <w:sz w:val="22"/>
          <w:szCs w:val="22"/>
        </w:rPr>
        <w:t xml:space="preserve">Softwareprodukt Werum PAS-X MES </w:t>
      </w:r>
      <w:r w:rsidR="002C5AE1" w:rsidRPr="008F4AFF">
        <w:rPr>
          <w:sz w:val="22"/>
          <w:szCs w:val="22"/>
        </w:rPr>
        <w:t xml:space="preserve">ist </w:t>
      </w:r>
      <w:r w:rsidRPr="008F4AFF">
        <w:rPr>
          <w:sz w:val="22"/>
          <w:szCs w:val="22"/>
        </w:rPr>
        <w:t xml:space="preserve">das weltweit führende Manufacturing Execution System für die Pharma- und Biotechindustrie. Unsere Datenanalyse- und KI-Lösungen beschleunigen die Kommerzialisierung von Produkten und decken verborgene </w:t>
      </w:r>
      <w:r w:rsidR="002C5AE1" w:rsidRPr="008F4AFF">
        <w:rPr>
          <w:sz w:val="22"/>
          <w:szCs w:val="22"/>
        </w:rPr>
        <w:t>Unternehmens</w:t>
      </w:r>
      <w:r w:rsidRPr="008F4AFF">
        <w:rPr>
          <w:sz w:val="22"/>
          <w:szCs w:val="22"/>
        </w:rPr>
        <w:t>werte auf.</w:t>
      </w:r>
    </w:p>
    <w:p w14:paraId="2E5BB866" w14:textId="77777777" w:rsidR="000966CF" w:rsidRPr="00296A56" w:rsidRDefault="004E5E04" w:rsidP="000966CF">
      <w:pPr>
        <w:rPr>
          <w:sz w:val="22"/>
          <w:szCs w:val="22"/>
        </w:rPr>
      </w:pPr>
      <w:hyperlink r:id="rId13" w:history="1">
        <w:r w:rsidR="005A4F2A">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24A5CCA" w14:textId="77777777" w:rsidR="000966CF" w:rsidRPr="002B4B13" w:rsidRDefault="000966CF" w:rsidP="000966CF">
      <w:pPr>
        <w:jc w:val="both"/>
        <w:rPr>
          <w:sz w:val="22"/>
          <w:szCs w:val="22"/>
          <w:lang w:val="en-US"/>
        </w:rPr>
      </w:pPr>
      <w:r w:rsidRPr="002B4B13">
        <w:rPr>
          <w:sz w:val="22"/>
          <w:szCs w:val="22"/>
          <w:lang w:val="en-US"/>
        </w:rPr>
        <w:t>Körber Business Area Pharma</w:t>
      </w:r>
    </w:p>
    <w:p w14:paraId="69D67531" w14:textId="77777777" w:rsidR="000966CF" w:rsidRPr="002B4B13" w:rsidRDefault="000966CF" w:rsidP="000966CF">
      <w:pPr>
        <w:jc w:val="both"/>
        <w:rPr>
          <w:sz w:val="22"/>
          <w:szCs w:val="22"/>
          <w:lang w:val="en-US"/>
        </w:rPr>
      </w:pPr>
      <w:r w:rsidRPr="002B4B13">
        <w:rPr>
          <w:sz w:val="22"/>
          <w:szCs w:val="22"/>
          <w:lang w:val="en-US"/>
        </w:rPr>
        <w:t>Head of Global Marketing &amp; Communications Software</w:t>
      </w:r>
    </w:p>
    <w:p w14:paraId="635AC166" w14:textId="77777777" w:rsidR="000966CF" w:rsidRPr="004B7F3E" w:rsidRDefault="000966CF" w:rsidP="000966CF">
      <w:pPr>
        <w:jc w:val="both"/>
        <w:rPr>
          <w:sz w:val="22"/>
          <w:szCs w:val="22"/>
        </w:rPr>
      </w:pPr>
      <w:r>
        <w:rPr>
          <w:sz w:val="22"/>
          <w:szCs w:val="22"/>
        </w:rPr>
        <w:t>Werum IT Solutions GmbH</w:t>
      </w:r>
    </w:p>
    <w:p w14:paraId="2BBA55C6" w14:textId="77777777" w:rsidR="000966CF" w:rsidRPr="004B7F3E" w:rsidRDefault="000966CF" w:rsidP="000966CF">
      <w:pPr>
        <w:jc w:val="both"/>
        <w:rPr>
          <w:sz w:val="22"/>
          <w:szCs w:val="22"/>
        </w:rPr>
      </w:pPr>
      <w:r>
        <w:rPr>
          <w:sz w:val="22"/>
          <w:szCs w:val="22"/>
        </w:rPr>
        <w:t>T: +49 4131 8900-689</w:t>
      </w:r>
    </w:p>
    <w:p w14:paraId="2679601A" w14:textId="77777777" w:rsidR="000966CF" w:rsidRPr="004B7F3E" w:rsidRDefault="000966CF" w:rsidP="000966CF">
      <w:pPr>
        <w:jc w:val="both"/>
        <w:rPr>
          <w:sz w:val="22"/>
          <w:szCs w:val="22"/>
        </w:rPr>
      </w:pPr>
      <w:r>
        <w:rPr>
          <w:sz w:val="22"/>
          <w:szCs w:val="22"/>
        </w:rPr>
        <w:t>E-Mail: dirk.ebbecke@werum.com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F6493" w14:textId="77777777" w:rsidR="00AD3F83" w:rsidRDefault="00AD3F83">
      <w:r>
        <w:separator/>
      </w:r>
    </w:p>
  </w:endnote>
  <w:endnote w:type="continuationSeparator" w:id="0">
    <w:p w14:paraId="123BE5D3" w14:textId="77777777" w:rsidR="00AD3F83" w:rsidRDefault="00AD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602185D2"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4E5E04">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9C91D" w14:textId="77777777" w:rsidR="00AD3F83" w:rsidRDefault="00AD3F83">
      <w:r>
        <w:separator/>
      </w:r>
    </w:p>
  </w:footnote>
  <w:footnote w:type="continuationSeparator" w:id="0">
    <w:p w14:paraId="6E99A29D" w14:textId="77777777" w:rsidR="00AD3F83" w:rsidRDefault="00AD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7D0E"/>
    <w:rsid w:val="00241DD5"/>
    <w:rsid w:val="0024425A"/>
    <w:rsid w:val="002518D3"/>
    <w:rsid w:val="00251B0F"/>
    <w:rsid w:val="00252B89"/>
    <w:rsid w:val="00253260"/>
    <w:rsid w:val="00291323"/>
    <w:rsid w:val="00296A56"/>
    <w:rsid w:val="002A14D0"/>
    <w:rsid w:val="002B4B13"/>
    <w:rsid w:val="002C4B8E"/>
    <w:rsid w:val="002C5AE1"/>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gralbiometrics.co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14802ed2-c8b2-47d6-ab30-d9443a59a4e5"/>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62167959-5467-4e83-85d8-cfc378091f6f"/>
    <ds:schemaRef ds:uri="http://purl.org/dc/dcmitype/"/>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650D0-096A-4AE1-AC35-C4E44C5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583</Words>
  <Characters>4421</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7</cp:revision>
  <cp:lastPrinted>2020-08-22T21:40:00Z</cp:lastPrinted>
  <dcterms:created xsi:type="dcterms:W3CDTF">2020-09-28T15:11:00Z</dcterms:created>
  <dcterms:modified xsi:type="dcterms:W3CDTF">2020-10-05T08:32:00Z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