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7A3AE3">
      <w:pPr>
        <w:shd w:val="clear" w:color="auto" w:fill="FFFFFF"/>
        <w:spacing w:line="336" w:lineRule="auto"/>
        <w:rPr>
          <w:rFonts w:cs="Arial"/>
          <w:sz w:val="22"/>
          <w:szCs w:val="22"/>
          <w:lang w:val="en-US"/>
        </w:rPr>
      </w:pPr>
    </w:p>
    <w:p w14:paraId="023D33E4" w14:textId="77777777" w:rsidR="00B7770B" w:rsidRPr="00B7770B" w:rsidRDefault="00B7770B" w:rsidP="007A3AE3">
      <w:pPr>
        <w:shd w:val="clear" w:color="auto" w:fill="FFFFFF"/>
        <w:spacing w:line="336" w:lineRule="auto"/>
        <w:rPr>
          <w:rFonts w:cs="Arial"/>
          <w:sz w:val="22"/>
          <w:szCs w:val="22"/>
          <w:lang w:val="en-US"/>
        </w:rPr>
      </w:pPr>
    </w:p>
    <w:p w14:paraId="00FC6BE7" w14:textId="77777777" w:rsidR="00B7770B" w:rsidRPr="00B7770B" w:rsidRDefault="00B7770B" w:rsidP="007A3AE3">
      <w:pPr>
        <w:shd w:val="clear" w:color="auto" w:fill="FFFFFF"/>
        <w:spacing w:line="336" w:lineRule="auto"/>
        <w:rPr>
          <w:rFonts w:cs="Arial"/>
          <w:sz w:val="22"/>
          <w:szCs w:val="22"/>
          <w:lang w:val="en-US"/>
        </w:rPr>
      </w:pPr>
    </w:p>
    <w:p w14:paraId="6EC427A0" w14:textId="4A4D3513" w:rsidR="00EA7FA1" w:rsidRPr="00EA7FA1" w:rsidRDefault="007A3AE3" w:rsidP="007A3AE3">
      <w:pPr>
        <w:spacing w:line="276" w:lineRule="auto"/>
        <w:rPr>
          <w:b/>
          <w:sz w:val="32"/>
          <w:szCs w:val="32"/>
          <w:lang w:val="en-US"/>
        </w:rPr>
      </w:pPr>
      <w:r>
        <w:rPr>
          <w:b/>
          <w:sz w:val="32"/>
          <w:szCs w:val="32"/>
          <w:lang w:val="en-US"/>
        </w:rPr>
        <w:t>A</w:t>
      </w:r>
      <w:r w:rsidRPr="00C612B0">
        <w:rPr>
          <w:b/>
          <w:sz w:val="32"/>
          <w:szCs w:val="32"/>
          <w:lang w:val="en-US"/>
        </w:rPr>
        <w:t>ccelerat</w:t>
      </w:r>
      <w:r>
        <w:rPr>
          <w:b/>
          <w:sz w:val="32"/>
          <w:szCs w:val="32"/>
          <w:lang w:val="en-US"/>
        </w:rPr>
        <w:t xml:space="preserve">ing </w:t>
      </w:r>
      <w:r w:rsidRPr="00252E80">
        <w:rPr>
          <w:b/>
          <w:sz w:val="32"/>
          <w:szCs w:val="32"/>
          <w:lang w:val="en-US"/>
        </w:rPr>
        <w:t>biopharmaceutical novelties</w:t>
      </w:r>
      <w:r>
        <w:rPr>
          <w:b/>
          <w:sz w:val="32"/>
          <w:szCs w:val="32"/>
          <w:lang w:val="en-US"/>
        </w:rPr>
        <w:t xml:space="preserve">: </w:t>
      </w:r>
      <w:proofErr w:type="spellStart"/>
      <w:r w:rsidR="00C612B0">
        <w:rPr>
          <w:b/>
          <w:sz w:val="32"/>
          <w:szCs w:val="32"/>
          <w:lang w:val="en-US"/>
        </w:rPr>
        <w:t>Körber</w:t>
      </w:r>
      <w:proofErr w:type="spellEnd"/>
      <w:r w:rsidR="00C612B0">
        <w:rPr>
          <w:b/>
          <w:sz w:val="32"/>
          <w:szCs w:val="32"/>
          <w:lang w:val="en-US"/>
        </w:rPr>
        <w:t xml:space="preserve"> </w:t>
      </w:r>
      <w:r w:rsidR="00461F54">
        <w:rPr>
          <w:b/>
          <w:sz w:val="32"/>
          <w:szCs w:val="32"/>
          <w:lang w:val="en-US"/>
        </w:rPr>
        <w:t xml:space="preserve">joins </w:t>
      </w:r>
      <w:r w:rsidR="008B2842" w:rsidRPr="008B2842">
        <w:rPr>
          <w:b/>
          <w:sz w:val="32"/>
          <w:szCs w:val="32"/>
          <w:lang w:val="en-US"/>
        </w:rPr>
        <w:t>the National Institute for Innovation in Manufacturing Biopharmaceuticals (NIIMBL)</w:t>
      </w:r>
    </w:p>
    <w:p w14:paraId="76312A7D" w14:textId="77777777" w:rsidR="00EA7FA1" w:rsidRPr="00EA7FA1" w:rsidRDefault="00EA7FA1" w:rsidP="007A3AE3">
      <w:pPr>
        <w:spacing w:line="276" w:lineRule="auto"/>
        <w:rPr>
          <w:sz w:val="22"/>
          <w:szCs w:val="22"/>
          <w:lang w:val="en-US"/>
        </w:rPr>
      </w:pPr>
    </w:p>
    <w:p w14:paraId="1BA4C278" w14:textId="77777777" w:rsidR="008810B0" w:rsidRDefault="00EA7FA1" w:rsidP="008810B0">
      <w:pPr>
        <w:spacing w:line="276" w:lineRule="auto"/>
        <w:rPr>
          <w:b/>
          <w:sz w:val="22"/>
          <w:szCs w:val="22"/>
          <w:lang w:val="en-US"/>
        </w:rPr>
      </w:pPr>
      <w:r w:rsidRPr="00B24FF3">
        <w:rPr>
          <w:b/>
          <w:sz w:val="22"/>
          <w:szCs w:val="22"/>
          <w:lang w:val="en-US"/>
        </w:rPr>
        <w:t>Lüneburg, Germany</w:t>
      </w:r>
      <w:r w:rsidR="008B2842">
        <w:rPr>
          <w:b/>
          <w:sz w:val="22"/>
          <w:szCs w:val="22"/>
          <w:lang w:val="en-US"/>
        </w:rPr>
        <w:t xml:space="preserve"> / Parsippany, NJ, USA</w:t>
      </w:r>
      <w:r w:rsidR="00C06E7E">
        <w:rPr>
          <w:b/>
          <w:sz w:val="22"/>
          <w:szCs w:val="22"/>
          <w:lang w:val="en-US"/>
        </w:rPr>
        <w:t xml:space="preserve">, </w:t>
      </w:r>
      <w:r w:rsidR="007A3AE3">
        <w:rPr>
          <w:b/>
          <w:sz w:val="22"/>
          <w:szCs w:val="22"/>
          <w:lang w:val="en-US"/>
        </w:rPr>
        <w:t>14</w:t>
      </w:r>
      <w:r w:rsidR="008B2842">
        <w:rPr>
          <w:b/>
          <w:sz w:val="22"/>
          <w:szCs w:val="22"/>
          <w:lang w:val="en-US"/>
        </w:rPr>
        <w:t xml:space="preserve"> </w:t>
      </w:r>
      <w:r w:rsidR="007A3AE3">
        <w:rPr>
          <w:b/>
          <w:sz w:val="22"/>
          <w:szCs w:val="22"/>
          <w:lang w:val="en-US"/>
        </w:rPr>
        <w:t xml:space="preserve">April </w:t>
      </w:r>
      <w:r w:rsidRPr="00B24FF3">
        <w:rPr>
          <w:b/>
          <w:sz w:val="22"/>
          <w:szCs w:val="22"/>
          <w:lang w:val="en-US"/>
        </w:rPr>
        <w:t>202</w:t>
      </w:r>
      <w:r w:rsidR="008B2842">
        <w:rPr>
          <w:b/>
          <w:sz w:val="22"/>
          <w:szCs w:val="22"/>
          <w:lang w:val="en-US"/>
        </w:rPr>
        <w:t>1</w:t>
      </w:r>
      <w:r w:rsidRPr="00B24FF3">
        <w:rPr>
          <w:b/>
          <w:sz w:val="22"/>
          <w:szCs w:val="22"/>
          <w:lang w:val="en-US"/>
        </w:rPr>
        <w:t>.</w:t>
      </w:r>
      <w:r w:rsidRPr="00C612B0">
        <w:rPr>
          <w:b/>
          <w:sz w:val="22"/>
          <w:szCs w:val="22"/>
          <w:lang w:val="en-US"/>
        </w:rPr>
        <w:t xml:space="preserve"> </w:t>
      </w:r>
      <w:proofErr w:type="spellStart"/>
      <w:r w:rsidR="008810B0" w:rsidRPr="00C612B0">
        <w:rPr>
          <w:b/>
          <w:sz w:val="22"/>
          <w:szCs w:val="22"/>
          <w:lang w:val="en-US"/>
        </w:rPr>
        <w:t>Körber</w:t>
      </w:r>
      <w:proofErr w:type="spellEnd"/>
      <w:r w:rsidR="008810B0" w:rsidRPr="00C612B0">
        <w:rPr>
          <w:b/>
          <w:sz w:val="22"/>
          <w:szCs w:val="22"/>
          <w:lang w:val="en-US"/>
        </w:rPr>
        <w:t xml:space="preserve"> </w:t>
      </w:r>
      <w:r w:rsidR="008810B0">
        <w:rPr>
          <w:b/>
          <w:sz w:val="22"/>
          <w:szCs w:val="22"/>
          <w:lang w:val="en-US"/>
        </w:rPr>
        <w:t xml:space="preserve">joins </w:t>
      </w:r>
      <w:r w:rsidR="008810B0" w:rsidRPr="00C612B0">
        <w:rPr>
          <w:b/>
          <w:sz w:val="22"/>
          <w:szCs w:val="22"/>
          <w:lang w:val="en-US"/>
        </w:rPr>
        <w:t xml:space="preserve">the National Institute for Innovation in Manufacturing Biopharmaceuticals (NIIMBL), </w:t>
      </w:r>
      <w:r w:rsidR="008810B0" w:rsidRPr="00461F54">
        <w:rPr>
          <w:b/>
          <w:sz w:val="22"/>
          <w:szCs w:val="22"/>
          <w:lang w:val="en-US"/>
        </w:rPr>
        <w:t>a community of biopharma manufacturers who are striving to do groundbrea</w:t>
      </w:r>
      <w:r w:rsidR="008810B0">
        <w:rPr>
          <w:b/>
          <w:sz w:val="22"/>
          <w:szCs w:val="22"/>
          <w:lang w:val="en-US"/>
        </w:rPr>
        <w:t>king research in the field of b</w:t>
      </w:r>
      <w:r w:rsidR="008810B0" w:rsidRPr="00461F54">
        <w:rPr>
          <w:b/>
          <w:sz w:val="22"/>
          <w:szCs w:val="22"/>
          <w:lang w:val="en-US"/>
        </w:rPr>
        <w:t xml:space="preserve">ig </w:t>
      </w:r>
      <w:r w:rsidR="008810B0">
        <w:rPr>
          <w:b/>
          <w:sz w:val="22"/>
          <w:szCs w:val="22"/>
          <w:lang w:val="en-US"/>
        </w:rPr>
        <w:t>d</w:t>
      </w:r>
      <w:r w:rsidR="008810B0" w:rsidRPr="00461F54">
        <w:rPr>
          <w:b/>
          <w:sz w:val="22"/>
          <w:szCs w:val="22"/>
          <w:lang w:val="en-US"/>
        </w:rPr>
        <w:t xml:space="preserve">ata, </w:t>
      </w:r>
      <w:r w:rsidR="008810B0">
        <w:rPr>
          <w:b/>
          <w:sz w:val="22"/>
          <w:szCs w:val="22"/>
          <w:lang w:val="en-US"/>
        </w:rPr>
        <w:t>c</w:t>
      </w:r>
      <w:r w:rsidR="008810B0" w:rsidRPr="00461F54">
        <w:rPr>
          <w:b/>
          <w:sz w:val="22"/>
          <w:szCs w:val="22"/>
          <w:lang w:val="en-US"/>
        </w:rPr>
        <w:t xml:space="preserve">ell </w:t>
      </w:r>
      <w:r w:rsidR="008810B0">
        <w:rPr>
          <w:b/>
          <w:sz w:val="22"/>
          <w:szCs w:val="22"/>
          <w:lang w:val="en-US"/>
        </w:rPr>
        <w:t>&amp; g</w:t>
      </w:r>
      <w:r w:rsidR="008810B0" w:rsidRPr="00461F54">
        <w:rPr>
          <w:b/>
          <w:sz w:val="22"/>
          <w:szCs w:val="22"/>
          <w:lang w:val="en-US"/>
        </w:rPr>
        <w:t xml:space="preserve">ene and others to develop </w:t>
      </w:r>
      <w:r w:rsidR="008810B0">
        <w:rPr>
          <w:b/>
          <w:sz w:val="22"/>
          <w:szCs w:val="22"/>
          <w:lang w:val="en-US"/>
        </w:rPr>
        <w:t>m</w:t>
      </w:r>
      <w:r w:rsidR="008810B0" w:rsidRPr="00461F54">
        <w:rPr>
          <w:b/>
          <w:sz w:val="22"/>
          <w:szCs w:val="22"/>
          <w:lang w:val="en-US"/>
        </w:rPr>
        <w:t xml:space="preserve">anufacturing </w:t>
      </w:r>
      <w:r w:rsidR="008810B0">
        <w:rPr>
          <w:b/>
          <w:sz w:val="22"/>
          <w:szCs w:val="22"/>
          <w:lang w:val="en-US"/>
        </w:rPr>
        <w:t xml:space="preserve">capabilities in the </w:t>
      </w:r>
      <w:r w:rsidR="008810B0" w:rsidRPr="00461F54">
        <w:rPr>
          <w:b/>
          <w:sz w:val="22"/>
          <w:szCs w:val="22"/>
          <w:lang w:val="en-US"/>
        </w:rPr>
        <w:t>USA.</w:t>
      </w:r>
    </w:p>
    <w:p w14:paraId="1AC53450" w14:textId="77777777" w:rsidR="008810B0" w:rsidRDefault="008810B0" w:rsidP="008810B0">
      <w:pPr>
        <w:spacing w:line="276" w:lineRule="auto"/>
        <w:rPr>
          <w:b/>
          <w:sz w:val="22"/>
          <w:szCs w:val="22"/>
          <w:lang w:val="en-US"/>
        </w:rPr>
      </w:pPr>
    </w:p>
    <w:p w14:paraId="1A7495D1" w14:textId="5A4F24BA" w:rsidR="008810B0" w:rsidRPr="00461F54" w:rsidRDefault="00337E05" w:rsidP="008810B0">
      <w:pPr>
        <w:spacing w:line="276" w:lineRule="auto"/>
        <w:rPr>
          <w:sz w:val="22"/>
          <w:szCs w:val="22"/>
          <w:lang w:val="en-US"/>
        </w:rPr>
      </w:pPr>
      <w:r w:rsidRPr="00337E05">
        <w:rPr>
          <w:sz w:val="22"/>
          <w:szCs w:val="22"/>
          <w:lang w:val="en-US"/>
        </w:rPr>
        <w:t>The new membership is an important step to strengthen networks and to achieve closer cooperation in leading biopharmaceutical production innovations.</w:t>
      </w:r>
      <w:r>
        <w:rPr>
          <w:sz w:val="22"/>
          <w:szCs w:val="22"/>
          <w:lang w:val="en-US"/>
        </w:rPr>
        <w:t xml:space="preserve"> </w:t>
      </w:r>
      <w:proofErr w:type="spellStart"/>
      <w:r w:rsidR="008810B0">
        <w:rPr>
          <w:sz w:val="22"/>
          <w:szCs w:val="22"/>
          <w:lang w:val="en-US"/>
        </w:rPr>
        <w:t>Körber</w:t>
      </w:r>
      <w:proofErr w:type="spellEnd"/>
      <w:r w:rsidR="008810B0">
        <w:rPr>
          <w:sz w:val="22"/>
          <w:szCs w:val="22"/>
          <w:lang w:val="en-US"/>
        </w:rPr>
        <w:t xml:space="preserve"> is looking forward to contributing its expertise in areas such as </w:t>
      </w:r>
      <w:r w:rsidR="008810B0" w:rsidRPr="00461F54">
        <w:rPr>
          <w:sz w:val="22"/>
          <w:szCs w:val="22"/>
          <w:lang w:val="en-US"/>
        </w:rPr>
        <w:t xml:space="preserve">big </w:t>
      </w:r>
      <w:r w:rsidR="008810B0">
        <w:rPr>
          <w:sz w:val="22"/>
          <w:szCs w:val="22"/>
          <w:lang w:val="en-US"/>
        </w:rPr>
        <w:t>d</w:t>
      </w:r>
      <w:r w:rsidR="008810B0" w:rsidRPr="00461F54">
        <w:rPr>
          <w:sz w:val="22"/>
          <w:szCs w:val="22"/>
          <w:lang w:val="en-US"/>
        </w:rPr>
        <w:t xml:space="preserve">ata and </w:t>
      </w:r>
      <w:r w:rsidR="008810B0">
        <w:rPr>
          <w:sz w:val="22"/>
          <w:szCs w:val="22"/>
          <w:lang w:val="en-US"/>
        </w:rPr>
        <w:t>c</w:t>
      </w:r>
      <w:r w:rsidR="008810B0" w:rsidRPr="00461F54">
        <w:rPr>
          <w:sz w:val="22"/>
          <w:szCs w:val="22"/>
          <w:lang w:val="en-US"/>
        </w:rPr>
        <w:t xml:space="preserve">ell </w:t>
      </w:r>
      <w:r w:rsidR="008810B0">
        <w:rPr>
          <w:sz w:val="22"/>
          <w:szCs w:val="22"/>
          <w:lang w:val="en-US"/>
        </w:rPr>
        <w:t>&amp; g</w:t>
      </w:r>
      <w:r w:rsidR="008810B0" w:rsidRPr="00461F54">
        <w:rPr>
          <w:sz w:val="22"/>
          <w:szCs w:val="22"/>
          <w:lang w:val="en-US"/>
        </w:rPr>
        <w:t xml:space="preserve">ene </w:t>
      </w:r>
      <w:r w:rsidR="008810B0">
        <w:rPr>
          <w:sz w:val="22"/>
          <w:szCs w:val="22"/>
          <w:lang w:val="en-US"/>
        </w:rPr>
        <w:t>therapy, but also creating strong connections with other members of the NIIMBL community that will strengthen advancements in the industry.</w:t>
      </w:r>
    </w:p>
    <w:p w14:paraId="05A4219C" w14:textId="77777777" w:rsidR="008810B0" w:rsidRPr="00461F54" w:rsidRDefault="008810B0" w:rsidP="008810B0">
      <w:pPr>
        <w:spacing w:line="276" w:lineRule="auto"/>
        <w:rPr>
          <w:sz w:val="22"/>
          <w:szCs w:val="22"/>
          <w:lang w:val="en-US"/>
        </w:rPr>
      </w:pPr>
    </w:p>
    <w:p w14:paraId="04AA175F" w14:textId="0B2AC3C4" w:rsidR="008810B0" w:rsidRPr="008B2842" w:rsidRDefault="008810B0" w:rsidP="008810B0">
      <w:pPr>
        <w:spacing w:line="276" w:lineRule="auto"/>
        <w:rPr>
          <w:sz w:val="22"/>
          <w:szCs w:val="22"/>
          <w:lang w:val="en-US"/>
        </w:rPr>
      </w:pPr>
      <w:r w:rsidRPr="008B2842">
        <w:rPr>
          <w:sz w:val="22"/>
          <w:szCs w:val="22"/>
          <w:lang w:val="en-US"/>
        </w:rPr>
        <w:t>“We are</w:t>
      </w:r>
      <w:r>
        <w:rPr>
          <w:sz w:val="22"/>
          <w:szCs w:val="22"/>
          <w:lang w:val="en-US"/>
        </w:rPr>
        <w:t xml:space="preserve"> happy to welcome </w:t>
      </w:r>
      <w:proofErr w:type="spellStart"/>
      <w:r>
        <w:rPr>
          <w:sz w:val="22"/>
          <w:szCs w:val="22"/>
          <w:lang w:val="en-US"/>
        </w:rPr>
        <w:t>Körber</w:t>
      </w:r>
      <w:proofErr w:type="spellEnd"/>
      <w:r w:rsidRPr="008B2842">
        <w:rPr>
          <w:sz w:val="22"/>
          <w:szCs w:val="22"/>
          <w:lang w:val="en-US"/>
        </w:rPr>
        <w:t>, a leading provider of services to the pharmaceutical industry including packaging, inspection and product handling technologies</w:t>
      </w:r>
      <w:r>
        <w:rPr>
          <w:sz w:val="22"/>
          <w:szCs w:val="22"/>
          <w:lang w:val="en-US"/>
        </w:rPr>
        <w:t>,</w:t>
      </w:r>
      <w:r w:rsidRPr="008B2842">
        <w:rPr>
          <w:sz w:val="22"/>
          <w:szCs w:val="22"/>
          <w:lang w:val="en-US"/>
        </w:rPr>
        <w:t xml:space="preserve"> to the NIIMBL member community. </w:t>
      </w:r>
      <w:r>
        <w:rPr>
          <w:sz w:val="22"/>
          <w:szCs w:val="22"/>
          <w:lang w:val="en-US"/>
        </w:rPr>
        <w:t xml:space="preserve">The software products and services portfolio of </w:t>
      </w:r>
      <w:proofErr w:type="spellStart"/>
      <w:r w:rsidRPr="008B2842">
        <w:rPr>
          <w:sz w:val="22"/>
          <w:szCs w:val="22"/>
          <w:lang w:val="en-US"/>
        </w:rPr>
        <w:t>Kö</w:t>
      </w:r>
      <w:r>
        <w:rPr>
          <w:sz w:val="22"/>
          <w:szCs w:val="22"/>
          <w:lang w:val="en-US"/>
        </w:rPr>
        <w:t>r</w:t>
      </w:r>
      <w:r w:rsidRPr="008B2842">
        <w:rPr>
          <w:sz w:val="22"/>
          <w:szCs w:val="22"/>
          <w:lang w:val="en-US"/>
        </w:rPr>
        <w:t>ber</w:t>
      </w:r>
      <w:r>
        <w:rPr>
          <w:sz w:val="22"/>
          <w:szCs w:val="22"/>
          <w:lang w:val="en-US"/>
        </w:rPr>
        <w:t>’s</w:t>
      </w:r>
      <w:proofErr w:type="spellEnd"/>
      <w:r>
        <w:rPr>
          <w:sz w:val="22"/>
          <w:szCs w:val="22"/>
          <w:lang w:val="en-US"/>
        </w:rPr>
        <w:t xml:space="preserve"> Business Area Pharma, </w:t>
      </w:r>
      <w:r w:rsidRPr="008B2842">
        <w:rPr>
          <w:sz w:val="22"/>
          <w:szCs w:val="22"/>
          <w:lang w:val="en-US"/>
        </w:rPr>
        <w:t xml:space="preserve">which includes the </w:t>
      </w:r>
      <w:proofErr w:type="spellStart"/>
      <w:r w:rsidR="00337E05">
        <w:rPr>
          <w:sz w:val="22"/>
          <w:szCs w:val="22"/>
          <w:lang w:val="en-US"/>
        </w:rPr>
        <w:t>Werum</w:t>
      </w:r>
      <w:proofErr w:type="spellEnd"/>
      <w:r w:rsidR="00337E05">
        <w:rPr>
          <w:sz w:val="22"/>
          <w:szCs w:val="22"/>
          <w:lang w:val="en-US"/>
        </w:rPr>
        <w:t xml:space="preserve"> </w:t>
      </w:r>
      <w:r w:rsidRPr="008B2842">
        <w:rPr>
          <w:sz w:val="22"/>
          <w:szCs w:val="22"/>
          <w:lang w:val="en-US"/>
        </w:rPr>
        <w:t xml:space="preserve">PAS-X </w:t>
      </w:r>
      <w:r>
        <w:rPr>
          <w:sz w:val="22"/>
          <w:szCs w:val="22"/>
          <w:lang w:val="en-US"/>
        </w:rPr>
        <w:t>MES m</w:t>
      </w:r>
      <w:r w:rsidRPr="008B2842">
        <w:rPr>
          <w:sz w:val="22"/>
          <w:szCs w:val="22"/>
          <w:lang w:val="en-US"/>
        </w:rPr>
        <w:t xml:space="preserve">anufacturing </w:t>
      </w:r>
      <w:r>
        <w:rPr>
          <w:sz w:val="22"/>
          <w:szCs w:val="22"/>
          <w:lang w:val="en-US"/>
        </w:rPr>
        <w:t>e</w:t>
      </w:r>
      <w:r w:rsidRPr="008B2842">
        <w:rPr>
          <w:sz w:val="22"/>
          <w:szCs w:val="22"/>
          <w:lang w:val="en-US"/>
        </w:rPr>
        <w:t xml:space="preserve">xecution </w:t>
      </w:r>
      <w:r>
        <w:rPr>
          <w:sz w:val="22"/>
          <w:szCs w:val="22"/>
          <w:lang w:val="en-US"/>
        </w:rPr>
        <w:t>s</w:t>
      </w:r>
      <w:r w:rsidRPr="008B2842">
        <w:rPr>
          <w:sz w:val="22"/>
          <w:szCs w:val="22"/>
          <w:lang w:val="en-US"/>
        </w:rPr>
        <w:t xml:space="preserve">ystem and the </w:t>
      </w:r>
      <w:proofErr w:type="spellStart"/>
      <w:r w:rsidR="00337E05">
        <w:rPr>
          <w:sz w:val="22"/>
          <w:szCs w:val="22"/>
          <w:lang w:val="en-US"/>
        </w:rPr>
        <w:t>Werum</w:t>
      </w:r>
      <w:proofErr w:type="spellEnd"/>
      <w:r w:rsidR="00337E05">
        <w:rPr>
          <w:sz w:val="22"/>
          <w:szCs w:val="22"/>
          <w:lang w:val="en-US"/>
        </w:rPr>
        <w:t xml:space="preserve"> </w:t>
      </w:r>
      <w:r w:rsidRPr="008B2842">
        <w:rPr>
          <w:sz w:val="22"/>
          <w:szCs w:val="22"/>
          <w:lang w:val="en-US"/>
        </w:rPr>
        <w:t xml:space="preserve">PAS-X Savvy </w:t>
      </w:r>
      <w:r>
        <w:rPr>
          <w:sz w:val="22"/>
          <w:szCs w:val="22"/>
          <w:lang w:val="en-US"/>
        </w:rPr>
        <w:t>b</w:t>
      </w:r>
      <w:r w:rsidRPr="008B2842">
        <w:rPr>
          <w:sz w:val="22"/>
          <w:szCs w:val="22"/>
          <w:lang w:val="en-US"/>
        </w:rPr>
        <w:t xml:space="preserve">ioprocess </w:t>
      </w:r>
      <w:r>
        <w:rPr>
          <w:sz w:val="22"/>
          <w:szCs w:val="22"/>
          <w:lang w:val="en-US"/>
        </w:rPr>
        <w:t>d</w:t>
      </w:r>
      <w:r w:rsidRPr="008B2842">
        <w:rPr>
          <w:sz w:val="22"/>
          <w:szCs w:val="22"/>
          <w:lang w:val="en-US"/>
        </w:rPr>
        <w:t xml:space="preserve">ata </w:t>
      </w:r>
      <w:r>
        <w:rPr>
          <w:sz w:val="22"/>
          <w:szCs w:val="22"/>
          <w:lang w:val="en-US"/>
        </w:rPr>
        <w:t>s</w:t>
      </w:r>
      <w:r w:rsidRPr="008B2842">
        <w:rPr>
          <w:sz w:val="22"/>
          <w:szCs w:val="22"/>
          <w:lang w:val="en-US"/>
        </w:rPr>
        <w:t xml:space="preserve">cience software, will be a valuable addition to the innovation technologies available through our network,” </w:t>
      </w:r>
      <w:r>
        <w:rPr>
          <w:sz w:val="22"/>
          <w:szCs w:val="22"/>
          <w:lang w:val="en-US"/>
        </w:rPr>
        <w:t>says R</w:t>
      </w:r>
      <w:r w:rsidRPr="008B2842">
        <w:rPr>
          <w:sz w:val="22"/>
          <w:szCs w:val="22"/>
          <w:lang w:val="en-US"/>
        </w:rPr>
        <w:t xml:space="preserve">uben </w:t>
      </w:r>
      <w:proofErr w:type="spellStart"/>
      <w:r w:rsidRPr="008B2842">
        <w:rPr>
          <w:sz w:val="22"/>
          <w:szCs w:val="22"/>
          <w:lang w:val="en-US"/>
        </w:rPr>
        <w:t>Carbonell</w:t>
      </w:r>
      <w:proofErr w:type="spellEnd"/>
      <w:r w:rsidRPr="008B2842">
        <w:rPr>
          <w:sz w:val="22"/>
          <w:szCs w:val="22"/>
          <w:lang w:val="en-US"/>
        </w:rPr>
        <w:t>, Senior Technology Strategist at NIIMBL.</w:t>
      </w:r>
    </w:p>
    <w:p w14:paraId="0C4F45BF" w14:textId="77777777" w:rsidR="008810B0" w:rsidRPr="008B2842" w:rsidRDefault="008810B0" w:rsidP="008810B0">
      <w:pPr>
        <w:spacing w:line="276" w:lineRule="auto"/>
        <w:rPr>
          <w:sz w:val="22"/>
          <w:szCs w:val="22"/>
          <w:lang w:val="en-US"/>
        </w:rPr>
      </w:pPr>
    </w:p>
    <w:p w14:paraId="583366A2" w14:textId="37DA0358" w:rsidR="008810B0" w:rsidRPr="008B2842" w:rsidRDefault="008810B0" w:rsidP="008810B0">
      <w:pPr>
        <w:spacing w:line="276" w:lineRule="auto"/>
        <w:rPr>
          <w:sz w:val="22"/>
          <w:szCs w:val="22"/>
          <w:lang w:val="en-US"/>
        </w:rPr>
      </w:pPr>
      <w:r w:rsidRPr="008B2842">
        <w:rPr>
          <w:sz w:val="22"/>
          <w:szCs w:val="22"/>
          <w:lang w:val="en-US"/>
        </w:rPr>
        <w:t xml:space="preserve">Rachit Jain, Global Cell and Gene Lead </w:t>
      </w:r>
      <w:r>
        <w:rPr>
          <w:sz w:val="22"/>
          <w:szCs w:val="22"/>
          <w:lang w:val="en-US"/>
        </w:rPr>
        <w:t xml:space="preserve">Software </w:t>
      </w:r>
      <w:r w:rsidRPr="008B2842">
        <w:rPr>
          <w:sz w:val="22"/>
          <w:szCs w:val="22"/>
          <w:lang w:val="en-US"/>
        </w:rPr>
        <w:t xml:space="preserve">at </w:t>
      </w:r>
      <w:proofErr w:type="spellStart"/>
      <w:r w:rsidRPr="008B2842">
        <w:rPr>
          <w:sz w:val="22"/>
          <w:szCs w:val="22"/>
          <w:lang w:val="en-US"/>
        </w:rPr>
        <w:t>Körber</w:t>
      </w:r>
      <w:proofErr w:type="spellEnd"/>
      <w:r w:rsidRPr="008B2842">
        <w:rPr>
          <w:sz w:val="22"/>
          <w:szCs w:val="22"/>
          <w:lang w:val="en-US"/>
        </w:rPr>
        <w:t xml:space="preserve"> </w:t>
      </w:r>
      <w:r>
        <w:rPr>
          <w:sz w:val="22"/>
          <w:szCs w:val="22"/>
          <w:lang w:val="en-US"/>
        </w:rPr>
        <w:t xml:space="preserve">Business Area </w:t>
      </w:r>
      <w:r w:rsidRPr="008B2842">
        <w:rPr>
          <w:sz w:val="22"/>
          <w:szCs w:val="22"/>
          <w:lang w:val="en-US"/>
        </w:rPr>
        <w:t>Pharma</w:t>
      </w:r>
      <w:r>
        <w:rPr>
          <w:sz w:val="22"/>
          <w:szCs w:val="22"/>
          <w:lang w:val="en-US"/>
        </w:rPr>
        <w:t>, adds</w:t>
      </w:r>
      <w:r w:rsidRPr="008B2842">
        <w:rPr>
          <w:sz w:val="22"/>
          <w:szCs w:val="22"/>
          <w:lang w:val="en-US"/>
        </w:rPr>
        <w:t>: “Continuing our mission to save patient’s li</w:t>
      </w:r>
      <w:r>
        <w:rPr>
          <w:sz w:val="22"/>
          <w:szCs w:val="22"/>
          <w:lang w:val="en-US"/>
        </w:rPr>
        <w:t>ves</w:t>
      </w:r>
      <w:r w:rsidRPr="008B2842">
        <w:rPr>
          <w:sz w:val="22"/>
          <w:szCs w:val="22"/>
          <w:lang w:val="en-US"/>
        </w:rPr>
        <w:t xml:space="preserve">, </w:t>
      </w:r>
      <w:r>
        <w:rPr>
          <w:sz w:val="22"/>
          <w:szCs w:val="22"/>
          <w:lang w:val="en-US"/>
        </w:rPr>
        <w:t xml:space="preserve">we are </w:t>
      </w:r>
      <w:r w:rsidRPr="008B2842">
        <w:rPr>
          <w:sz w:val="22"/>
          <w:szCs w:val="22"/>
          <w:lang w:val="en-US"/>
        </w:rPr>
        <w:t>excited to join NIIMBL</w:t>
      </w:r>
      <w:r>
        <w:rPr>
          <w:sz w:val="22"/>
          <w:szCs w:val="22"/>
          <w:lang w:val="en-US"/>
        </w:rPr>
        <w:t xml:space="preserve"> </w:t>
      </w:r>
      <w:r w:rsidRPr="008B2842">
        <w:rPr>
          <w:sz w:val="22"/>
          <w:szCs w:val="22"/>
          <w:lang w:val="en-US"/>
        </w:rPr>
        <w:t xml:space="preserve">in its quest to solve most challenging problems in </w:t>
      </w:r>
      <w:r>
        <w:rPr>
          <w:sz w:val="22"/>
          <w:szCs w:val="22"/>
          <w:lang w:val="en-US"/>
        </w:rPr>
        <w:t xml:space="preserve">the </w:t>
      </w:r>
      <w:proofErr w:type="spellStart"/>
      <w:r>
        <w:rPr>
          <w:sz w:val="22"/>
          <w:szCs w:val="22"/>
          <w:lang w:val="en-US"/>
        </w:rPr>
        <w:t>b</w:t>
      </w:r>
      <w:r w:rsidRPr="008B2842">
        <w:rPr>
          <w:sz w:val="22"/>
          <w:szCs w:val="22"/>
          <w:lang w:val="en-US"/>
        </w:rPr>
        <w:t>iomanufacturing</w:t>
      </w:r>
      <w:proofErr w:type="spellEnd"/>
      <w:r w:rsidRPr="008B2842">
        <w:rPr>
          <w:sz w:val="22"/>
          <w:szCs w:val="22"/>
          <w:lang w:val="en-US"/>
        </w:rPr>
        <w:t xml:space="preserve"> space</w:t>
      </w:r>
      <w:r>
        <w:rPr>
          <w:sz w:val="22"/>
          <w:szCs w:val="22"/>
          <w:lang w:val="en-US"/>
        </w:rPr>
        <w:t xml:space="preserve"> such as b</w:t>
      </w:r>
      <w:r w:rsidRPr="008B2842">
        <w:rPr>
          <w:sz w:val="22"/>
          <w:szCs w:val="22"/>
          <w:lang w:val="en-US"/>
        </w:rPr>
        <w:t xml:space="preserve">ig </w:t>
      </w:r>
      <w:r>
        <w:rPr>
          <w:sz w:val="22"/>
          <w:szCs w:val="22"/>
          <w:lang w:val="en-US"/>
        </w:rPr>
        <w:t>d</w:t>
      </w:r>
      <w:r w:rsidRPr="008B2842">
        <w:rPr>
          <w:sz w:val="22"/>
          <w:szCs w:val="22"/>
          <w:lang w:val="en-US"/>
        </w:rPr>
        <w:t>ata</w:t>
      </w:r>
      <w:r>
        <w:rPr>
          <w:sz w:val="22"/>
          <w:szCs w:val="22"/>
          <w:lang w:val="en-US"/>
        </w:rPr>
        <w:t xml:space="preserve"> and c</w:t>
      </w:r>
      <w:r w:rsidRPr="008B2842">
        <w:rPr>
          <w:sz w:val="22"/>
          <w:szCs w:val="22"/>
          <w:lang w:val="en-US"/>
        </w:rPr>
        <w:t xml:space="preserve">ell </w:t>
      </w:r>
      <w:r>
        <w:rPr>
          <w:sz w:val="22"/>
          <w:szCs w:val="22"/>
          <w:lang w:val="en-US"/>
        </w:rPr>
        <w:t>&amp;</w:t>
      </w:r>
      <w:r w:rsidRPr="008B2842">
        <w:rPr>
          <w:sz w:val="22"/>
          <w:szCs w:val="22"/>
          <w:lang w:val="en-US"/>
        </w:rPr>
        <w:t xml:space="preserve"> </w:t>
      </w:r>
      <w:r>
        <w:rPr>
          <w:sz w:val="22"/>
          <w:szCs w:val="22"/>
          <w:lang w:val="en-US"/>
        </w:rPr>
        <w:t>g</w:t>
      </w:r>
      <w:r w:rsidRPr="008B2842">
        <w:rPr>
          <w:sz w:val="22"/>
          <w:szCs w:val="22"/>
          <w:lang w:val="en-US"/>
        </w:rPr>
        <w:t xml:space="preserve">ene </w:t>
      </w:r>
      <w:r>
        <w:rPr>
          <w:sz w:val="22"/>
          <w:szCs w:val="22"/>
          <w:lang w:val="en-US"/>
        </w:rPr>
        <w:t>t</w:t>
      </w:r>
      <w:r w:rsidRPr="008B2842">
        <w:rPr>
          <w:sz w:val="22"/>
          <w:szCs w:val="22"/>
          <w:lang w:val="en-US"/>
        </w:rPr>
        <w:t xml:space="preserve">herapy </w:t>
      </w:r>
      <w:r>
        <w:rPr>
          <w:sz w:val="22"/>
          <w:szCs w:val="22"/>
          <w:lang w:val="en-US"/>
        </w:rPr>
        <w:t>i</w:t>
      </w:r>
      <w:r w:rsidRPr="008B2842">
        <w:rPr>
          <w:sz w:val="22"/>
          <w:szCs w:val="22"/>
          <w:lang w:val="en-US"/>
        </w:rPr>
        <w:t>nitiative</w:t>
      </w:r>
      <w:r>
        <w:rPr>
          <w:sz w:val="22"/>
          <w:szCs w:val="22"/>
          <w:lang w:val="en-US"/>
        </w:rPr>
        <w:t>s</w:t>
      </w:r>
      <w:r w:rsidRPr="008B2842">
        <w:rPr>
          <w:sz w:val="22"/>
          <w:szCs w:val="22"/>
          <w:lang w:val="en-US"/>
        </w:rPr>
        <w:t>. In this community</w:t>
      </w:r>
      <w:r>
        <w:rPr>
          <w:sz w:val="22"/>
          <w:szCs w:val="22"/>
          <w:lang w:val="en-US"/>
        </w:rPr>
        <w:t>,</w:t>
      </w:r>
      <w:r w:rsidRPr="008B2842">
        <w:rPr>
          <w:sz w:val="22"/>
          <w:szCs w:val="22"/>
          <w:lang w:val="en-US"/>
        </w:rPr>
        <w:t xml:space="preserve"> </w:t>
      </w:r>
      <w:proofErr w:type="spellStart"/>
      <w:r w:rsidRPr="008B2842">
        <w:rPr>
          <w:sz w:val="22"/>
          <w:szCs w:val="22"/>
          <w:lang w:val="en-US"/>
        </w:rPr>
        <w:t>Körber</w:t>
      </w:r>
      <w:proofErr w:type="spellEnd"/>
      <w:r w:rsidRPr="008B2842">
        <w:rPr>
          <w:sz w:val="22"/>
          <w:szCs w:val="22"/>
          <w:lang w:val="en-US"/>
        </w:rPr>
        <w:t xml:space="preserve"> </w:t>
      </w:r>
      <w:r>
        <w:rPr>
          <w:sz w:val="22"/>
          <w:szCs w:val="22"/>
          <w:lang w:val="en-US"/>
        </w:rPr>
        <w:t xml:space="preserve">will work with </w:t>
      </w:r>
      <w:r w:rsidRPr="008B2842">
        <w:rPr>
          <w:sz w:val="22"/>
          <w:szCs w:val="22"/>
          <w:lang w:val="en-US"/>
        </w:rPr>
        <w:t xml:space="preserve">community members such as the </w:t>
      </w:r>
      <w:r>
        <w:rPr>
          <w:sz w:val="22"/>
          <w:szCs w:val="22"/>
          <w:lang w:val="en-US"/>
        </w:rPr>
        <w:t>b</w:t>
      </w:r>
      <w:r w:rsidRPr="008B2842">
        <w:rPr>
          <w:sz w:val="22"/>
          <w:szCs w:val="22"/>
          <w:lang w:val="en-US"/>
        </w:rPr>
        <w:t xml:space="preserve">ig </w:t>
      </w:r>
      <w:proofErr w:type="spellStart"/>
      <w:r>
        <w:rPr>
          <w:sz w:val="22"/>
          <w:szCs w:val="22"/>
          <w:lang w:val="en-US"/>
        </w:rPr>
        <w:t>p</w:t>
      </w:r>
      <w:r w:rsidRPr="008B2842">
        <w:rPr>
          <w:sz w:val="22"/>
          <w:szCs w:val="22"/>
          <w:lang w:val="en-US"/>
        </w:rPr>
        <w:t>harmas</w:t>
      </w:r>
      <w:proofErr w:type="spellEnd"/>
      <w:r w:rsidRPr="008B2842">
        <w:rPr>
          <w:sz w:val="22"/>
          <w:szCs w:val="22"/>
          <w:lang w:val="en-US"/>
        </w:rPr>
        <w:t xml:space="preserve"> but also with NIST, FDA, and BARDA etc. as we race towards revolutionizing biopharmaceutical manufactur</w:t>
      </w:r>
      <w:r>
        <w:rPr>
          <w:sz w:val="22"/>
          <w:szCs w:val="22"/>
          <w:lang w:val="en-US"/>
        </w:rPr>
        <w:t>ing.”</w:t>
      </w:r>
    </w:p>
    <w:p w14:paraId="4F7506C0" w14:textId="148E7D02" w:rsidR="000C40A5" w:rsidRPr="008B2842" w:rsidRDefault="000C40A5" w:rsidP="008810B0">
      <w:pPr>
        <w:spacing w:line="276" w:lineRule="auto"/>
        <w:rPr>
          <w:sz w:val="22"/>
          <w:szCs w:val="22"/>
          <w:lang w:val="en-US"/>
        </w:rPr>
      </w:pPr>
    </w:p>
    <w:p w14:paraId="5790DDC6" w14:textId="77777777" w:rsidR="000C40A5" w:rsidRPr="008B2842" w:rsidRDefault="000C40A5" w:rsidP="007A3AE3">
      <w:pPr>
        <w:spacing w:line="276" w:lineRule="auto"/>
        <w:rPr>
          <w:sz w:val="22"/>
          <w:szCs w:val="22"/>
          <w:lang w:val="en-US"/>
        </w:rPr>
      </w:pPr>
    </w:p>
    <w:p w14:paraId="7C77E36B" w14:textId="77777777" w:rsidR="000C40A5" w:rsidRPr="008B2842" w:rsidRDefault="000C40A5" w:rsidP="007A3AE3">
      <w:pPr>
        <w:spacing w:line="276" w:lineRule="auto"/>
        <w:rPr>
          <w:sz w:val="22"/>
          <w:szCs w:val="22"/>
          <w:lang w:val="en-US"/>
        </w:rPr>
      </w:pPr>
    </w:p>
    <w:p w14:paraId="0DCA55DC" w14:textId="77777777" w:rsidR="00C109A2" w:rsidRPr="00377648" w:rsidRDefault="00C109A2" w:rsidP="007A3AE3">
      <w:pPr>
        <w:rPr>
          <w:sz w:val="22"/>
          <w:szCs w:val="22"/>
          <w:lang w:val="en-US"/>
        </w:rPr>
      </w:pPr>
      <w:r w:rsidRPr="00377648">
        <w:rPr>
          <w:sz w:val="22"/>
          <w:szCs w:val="22"/>
          <w:lang w:val="en-US"/>
        </w:rPr>
        <w:br w:type="page"/>
      </w:r>
    </w:p>
    <w:p w14:paraId="264C9790" w14:textId="1D8A178E" w:rsidR="00AD790A" w:rsidRDefault="00C109A2" w:rsidP="007A3AE3">
      <w:pPr>
        <w:spacing w:line="276" w:lineRule="auto"/>
        <w:rPr>
          <w:b/>
          <w:sz w:val="22"/>
          <w:szCs w:val="22"/>
          <w:lang w:val="en-US"/>
        </w:rPr>
      </w:pPr>
      <w:r w:rsidRPr="001F1761">
        <w:rPr>
          <w:b/>
          <w:sz w:val="22"/>
          <w:szCs w:val="22"/>
          <w:lang w:val="en-US"/>
        </w:rPr>
        <w:lastRenderedPageBreak/>
        <w:t>Picture</w:t>
      </w:r>
      <w:r w:rsidR="007A3AE3">
        <w:rPr>
          <w:b/>
          <w:sz w:val="22"/>
          <w:szCs w:val="22"/>
          <w:lang w:val="en-US"/>
        </w:rPr>
        <w:t>s</w:t>
      </w:r>
    </w:p>
    <w:p w14:paraId="635F4375" w14:textId="67F3C886" w:rsidR="00AD790A" w:rsidRDefault="007A3AE3" w:rsidP="007A3AE3">
      <w:pPr>
        <w:spacing w:line="276" w:lineRule="auto"/>
        <w:rPr>
          <w:sz w:val="22"/>
          <w:szCs w:val="22"/>
          <w:lang w:val="en-US"/>
        </w:rPr>
      </w:pPr>
      <w:bookmarkStart w:id="0" w:name="_GoBack"/>
      <w:r w:rsidRPr="007A3AE3">
        <w:rPr>
          <w:noProof/>
          <w:sz w:val="22"/>
          <w:szCs w:val="22"/>
        </w:rPr>
        <w:drawing>
          <wp:inline distT="0" distB="0" distL="0" distR="0" wp14:anchorId="0DF1D1C5" wp14:editId="65D64E5A">
            <wp:extent cx="1306583" cy="1955800"/>
            <wp:effectExtent l="0" t="0" r="8255" b="6350"/>
            <wp:docPr id="1" name="Picture 1" descr="W:\Corporate\Marketing &amp; Communications\Konzepte_Texte\3_PAS-X MES Suite\Partner\NIIBML - 2021-04\NIIBML_Ruben_Carbon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PAS-X MES Suite\Partner\NIIBML - 2021-04\NIIBML_Ruben_Carbonell.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339000" cy="2004324"/>
                    </a:xfrm>
                    <a:prstGeom prst="rect">
                      <a:avLst/>
                    </a:prstGeom>
                    <a:noFill/>
                    <a:ln>
                      <a:noFill/>
                    </a:ln>
                  </pic:spPr>
                </pic:pic>
              </a:graphicData>
            </a:graphic>
          </wp:inline>
        </w:drawing>
      </w:r>
      <w:bookmarkEnd w:id="0"/>
    </w:p>
    <w:p w14:paraId="3D560AA9" w14:textId="66175B79" w:rsidR="007A3AE3" w:rsidRPr="008B2842" w:rsidRDefault="007A3AE3" w:rsidP="007A3AE3">
      <w:pPr>
        <w:spacing w:line="276" w:lineRule="auto"/>
        <w:rPr>
          <w:sz w:val="22"/>
          <w:szCs w:val="22"/>
          <w:lang w:val="en-US"/>
        </w:rPr>
      </w:pPr>
      <w:r>
        <w:rPr>
          <w:sz w:val="22"/>
          <w:szCs w:val="22"/>
          <w:lang w:val="en-US"/>
        </w:rPr>
        <w:t>R</w:t>
      </w:r>
      <w:r w:rsidRPr="008B2842">
        <w:rPr>
          <w:sz w:val="22"/>
          <w:szCs w:val="22"/>
          <w:lang w:val="en-US"/>
        </w:rPr>
        <w:t xml:space="preserve">uben </w:t>
      </w:r>
      <w:proofErr w:type="spellStart"/>
      <w:r w:rsidRPr="008B2842">
        <w:rPr>
          <w:sz w:val="22"/>
          <w:szCs w:val="22"/>
          <w:lang w:val="en-US"/>
        </w:rPr>
        <w:t>Carbonell</w:t>
      </w:r>
      <w:proofErr w:type="spellEnd"/>
      <w:r w:rsidRPr="008B2842">
        <w:rPr>
          <w:sz w:val="22"/>
          <w:szCs w:val="22"/>
          <w:lang w:val="en-US"/>
        </w:rPr>
        <w:t xml:space="preserve">, Senior </w:t>
      </w:r>
      <w:r>
        <w:rPr>
          <w:sz w:val="22"/>
          <w:szCs w:val="22"/>
          <w:lang w:val="en-US"/>
        </w:rPr>
        <w:t>Technology Strategist, NIIMBL</w:t>
      </w:r>
    </w:p>
    <w:p w14:paraId="07D64FF7" w14:textId="0487C9DB" w:rsidR="007A3AE3" w:rsidRDefault="007A3AE3" w:rsidP="007A3AE3">
      <w:pPr>
        <w:spacing w:line="276" w:lineRule="auto"/>
        <w:rPr>
          <w:sz w:val="22"/>
          <w:szCs w:val="22"/>
          <w:lang w:val="en-US"/>
        </w:rPr>
      </w:pPr>
    </w:p>
    <w:p w14:paraId="7A3C0840" w14:textId="0E60A0B6" w:rsidR="007A3AE3" w:rsidRDefault="007A3AE3" w:rsidP="007A3AE3">
      <w:pPr>
        <w:spacing w:line="276" w:lineRule="auto"/>
        <w:rPr>
          <w:sz w:val="22"/>
          <w:szCs w:val="22"/>
          <w:lang w:val="en-US"/>
        </w:rPr>
      </w:pPr>
      <w:r w:rsidRPr="007A3AE3">
        <w:rPr>
          <w:noProof/>
          <w:sz w:val="22"/>
          <w:szCs w:val="22"/>
        </w:rPr>
        <w:drawing>
          <wp:inline distT="0" distB="0" distL="0" distR="0" wp14:anchorId="44E41900" wp14:editId="7D9FDF1A">
            <wp:extent cx="2755900" cy="1949450"/>
            <wp:effectExtent l="0" t="0" r="6350" b="0"/>
            <wp:docPr id="2" name="Picture 2" descr="W:\Corporate\Marketing &amp; Communications\Konzepte_Texte\3_PAS-X MES Suite\Partner\NIIBML - 2021-04\KoerberPharmaSoftware_JainRach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rporate\Marketing &amp; Communications\Konzepte_Texte\3_PAS-X MES Suite\Partner\NIIBML - 2021-04\KoerberPharmaSoftware_JainRachit.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55900" cy="1949450"/>
                    </a:xfrm>
                    <a:prstGeom prst="rect">
                      <a:avLst/>
                    </a:prstGeom>
                    <a:noFill/>
                    <a:ln>
                      <a:noFill/>
                    </a:ln>
                  </pic:spPr>
                </pic:pic>
              </a:graphicData>
            </a:graphic>
          </wp:inline>
        </w:drawing>
      </w:r>
    </w:p>
    <w:p w14:paraId="5BC1A5A8" w14:textId="2513BFB7" w:rsidR="007A3AE3" w:rsidRDefault="007A3AE3" w:rsidP="007A3AE3">
      <w:pPr>
        <w:spacing w:line="276" w:lineRule="auto"/>
        <w:rPr>
          <w:sz w:val="22"/>
          <w:szCs w:val="22"/>
          <w:lang w:val="en-US"/>
        </w:rPr>
      </w:pPr>
      <w:r w:rsidRPr="008B2842">
        <w:rPr>
          <w:sz w:val="22"/>
          <w:szCs w:val="22"/>
          <w:lang w:val="en-US"/>
        </w:rPr>
        <w:t xml:space="preserve">Rachit Jain, Global Cell and Gene Lead </w:t>
      </w:r>
      <w:r>
        <w:rPr>
          <w:sz w:val="22"/>
          <w:szCs w:val="22"/>
          <w:lang w:val="en-US"/>
        </w:rPr>
        <w:t xml:space="preserve">Software, </w:t>
      </w:r>
      <w:proofErr w:type="spellStart"/>
      <w:r w:rsidRPr="008B2842">
        <w:rPr>
          <w:sz w:val="22"/>
          <w:szCs w:val="22"/>
          <w:lang w:val="en-US"/>
        </w:rPr>
        <w:t>Körber</w:t>
      </w:r>
      <w:proofErr w:type="spellEnd"/>
      <w:r w:rsidRPr="008B2842">
        <w:rPr>
          <w:sz w:val="22"/>
          <w:szCs w:val="22"/>
          <w:lang w:val="en-US"/>
        </w:rPr>
        <w:t xml:space="preserve"> </w:t>
      </w:r>
      <w:r>
        <w:rPr>
          <w:sz w:val="22"/>
          <w:szCs w:val="22"/>
          <w:lang w:val="en-US"/>
        </w:rPr>
        <w:t xml:space="preserve">Business Area </w:t>
      </w:r>
      <w:r w:rsidRPr="008B2842">
        <w:rPr>
          <w:sz w:val="22"/>
          <w:szCs w:val="22"/>
          <w:lang w:val="en-US"/>
        </w:rPr>
        <w:t>Pharma</w:t>
      </w:r>
    </w:p>
    <w:p w14:paraId="55F154C0" w14:textId="73589655" w:rsidR="007A3AE3" w:rsidRDefault="007A3AE3" w:rsidP="007A3AE3">
      <w:pPr>
        <w:spacing w:line="276" w:lineRule="auto"/>
        <w:rPr>
          <w:sz w:val="22"/>
          <w:szCs w:val="22"/>
          <w:lang w:val="en-US"/>
        </w:rPr>
      </w:pPr>
    </w:p>
    <w:p w14:paraId="15C806B3" w14:textId="25FBD54C" w:rsidR="00131F95" w:rsidRPr="00217D17" w:rsidRDefault="00217D17" w:rsidP="007A3AE3">
      <w:pPr>
        <w:rPr>
          <w:b/>
          <w:sz w:val="22"/>
          <w:szCs w:val="22"/>
          <w:lang w:val="en-US"/>
        </w:rPr>
      </w:pPr>
      <w:r w:rsidRPr="00217D17">
        <w:rPr>
          <w:b/>
          <w:sz w:val="22"/>
          <w:szCs w:val="22"/>
          <w:lang w:val="en-US"/>
        </w:rPr>
        <w:t>About NIIMBL</w:t>
      </w:r>
    </w:p>
    <w:p w14:paraId="77C4D8E6" w14:textId="7D0685B7" w:rsidR="00217D17" w:rsidRDefault="00217D17" w:rsidP="007A3AE3">
      <w:pPr>
        <w:spacing w:line="276" w:lineRule="auto"/>
        <w:rPr>
          <w:sz w:val="22"/>
          <w:szCs w:val="22"/>
          <w:lang w:val="en-US"/>
        </w:rPr>
      </w:pPr>
      <w:r w:rsidRPr="008B2842">
        <w:rPr>
          <w:sz w:val="22"/>
          <w:szCs w:val="22"/>
          <w:lang w:val="en-US"/>
        </w:rPr>
        <w:t>The National Institute for Innovation in Manufacturing Biopharmaceuticals (NIIMBL) is a public-private partnership whose mission is to accelerate biopharmaceutical innovation, support the development of standards that enable more efficient and rapid manufacturing capabilities, and educate and train a world-leading biopharmaceutical manufacturing workforce, fundamentally advancing U.S. competitiveness in this industry. NIIMBL is part of Manufacturing USA®, a diverse network of federally-sponsored manufacturing innovation institutes, and is funded through a cooperative agreement with the National Institute of Standards and Technology (NIST) in the U.S. Department of Commerce with significant additional support from its members.</w:t>
      </w:r>
    </w:p>
    <w:p w14:paraId="286194DC" w14:textId="6FAA4BD9" w:rsidR="00217D17" w:rsidRDefault="00515E1B" w:rsidP="007A3AE3">
      <w:pPr>
        <w:rPr>
          <w:rFonts w:cs="Arial"/>
          <w:sz w:val="22"/>
          <w:szCs w:val="22"/>
          <w:lang w:val="en-US"/>
        </w:rPr>
      </w:pPr>
      <w:r>
        <w:fldChar w:fldCharType="begin"/>
      </w:r>
      <w:r w:rsidRPr="00185180">
        <w:rPr>
          <w:lang w:val="en-US"/>
        </w:rPr>
        <w:instrText xml:space="preserve"> HYPERLINK "https://niimbl.org" </w:instrText>
      </w:r>
      <w:r>
        <w:fldChar w:fldCharType="separate"/>
      </w:r>
      <w:r w:rsidR="007A3AE3" w:rsidRPr="0074155E">
        <w:rPr>
          <w:rStyle w:val="Hyperlink"/>
          <w:rFonts w:cs="Arial"/>
          <w:sz w:val="22"/>
          <w:szCs w:val="22"/>
          <w:lang w:val="en-US"/>
        </w:rPr>
        <w:t>https://niimbl.org</w:t>
      </w:r>
      <w:r>
        <w:rPr>
          <w:rStyle w:val="Hyperlink"/>
          <w:rFonts w:cs="Arial"/>
          <w:sz w:val="22"/>
          <w:szCs w:val="22"/>
          <w:lang w:val="en-US"/>
        </w:rPr>
        <w:fldChar w:fldCharType="end"/>
      </w:r>
    </w:p>
    <w:p w14:paraId="429287A3" w14:textId="77777777" w:rsidR="007A3AE3" w:rsidRDefault="007A3AE3" w:rsidP="007A3AE3">
      <w:pPr>
        <w:rPr>
          <w:rFonts w:cs="Arial"/>
          <w:sz w:val="22"/>
          <w:szCs w:val="22"/>
          <w:highlight w:val="yellow"/>
          <w:lang w:val="en-US"/>
        </w:rPr>
      </w:pPr>
    </w:p>
    <w:p w14:paraId="5EAF1091" w14:textId="77777777" w:rsidR="00217D17" w:rsidRPr="00461F54" w:rsidRDefault="00217D17" w:rsidP="007A3AE3">
      <w:pPr>
        <w:rPr>
          <w:b/>
          <w:sz w:val="22"/>
          <w:szCs w:val="22"/>
          <w:lang w:val="en-US"/>
        </w:rPr>
      </w:pPr>
      <w:r w:rsidRPr="00461F54">
        <w:rPr>
          <w:b/>
          <w:sz w:val="22"/>
          <w:szCs w:val="22"/>
          <w:lang w:val="en-US"/>
        </w:rPr>
        <w:t>Contact</w:t>
      </w:r>
    </w:p>
    <w:p w14:paraId="35B7CC4C" w14:textId="6E0511A5" w:rsidR="006F3D1C" w:rsidRPr="006F3D1C" w:rsidRDefault="006F3D1C" w:rsidP="007A3AE3">
      <w:pPr>
        <w:rPr>
          <w:rFonts w:cs="Arial"/>
          <w:sz w:val="22"/>
          <w:szCs w:val="22"/>
          <w:lang w:val="en-US"/>
        </w:rPr>
      </w:pPr>
      <w:r>
        <w:rPr>
          <w:rFonts w:cs="Arial"/>
          <w:sz w:val="22"/>
          <w:szCs w:val="22"/>
          <w:lang w:val="en-US"/>
        </w:rPr>
        <w:t>Chris Yochim</w:t>
      </w:r>
    </w:p>
    <w:p w14:paraId="6725540D" w14:textId="527133AA" w:rsidR="006F3D1C" w:rsidRDefault="006F3D1C" w:rsidP="007A3AE3">
      <w:pPr>
        <w:rPr>
          <w:rFonts w:cs="Arial"/>
          <w:sz w:val="22"/>
          <w:szCs w:val="22"/>
          <w:lang w:val="en-US"/>
        </w:rPr>
      </w:pPr>
      <w:r w:rsidRPr="006F3D1C">
        <w:rPr>
          <w:rFonts w:cs="Arial"/>
          <w:sz w:val="22"/>
          <w:szCs w:val="22"/>
          <w:lang w:val="en-US"/>
        </w:rPr>
        <w:t>National Institute for Innovation in Manufacturing Biopharmaceuticals (NIIMBL)</w:t>
      </w:r>
    </w:p>
    <w:p w14:paraId="5BD7D533" w14:textId="5572A36E" w:rsidR="006F3D1C" w:rsidRPr="006F3D1C" w:rsidRDefault="006F3D1C" w:rsidP="007A3AE3">
      <w:pPr>
        <w:rPr>
          <w:rFonts w:cs="Arial"/>
          <w:sz w:val="22"/>
          <w:szCs w:val="22"/>
          <w:lang w:val="en-US"/>
        </w:rPr>
      </w:pPr>
      <w:r w:rsidRPr="006F3D1C">
        <w:rPr>
          <w:rFonts w:cs="Arial"/>
          <w:sz w:val="22"/>
          <w:szCs w:val="22"/>
          <w:lang w:val="en-US"/>
        </w:rPr>
        <w:t>Business Development Director</w:t>
      </w:r>
    </w:p>
    <w:p w14:paraId="1E166BC3" w14:textId="77777777" w:rsidR="006F3D1C" w:rsidRPr="006F3D1C" w:rsidRDefault="006F3D1C" w:rsidP="007A3AE3">
      <w:pPr>
        <w:rPr>
          <w:rFonts w:cs="Arial"/>
          <w:sz w:val="22"/>
          <w:szCs w:val="22"/>
          <w:lang w:val="en-US"/>
        </w:rPr>
      </w:pPr>
      <w:r w:rsidRPr="006F3D1C">
        <w:rPr>
          <w:rFonts w:cs="Arial"/>
          <w:sz w:val="22"/>
          <w:szCs w:val="22"/>
          <w:lang w:val="en-US"/>
        </w:rPr>
        <w:t>Yochim@UDel.edu</w:t>
      </w:r>
    </w:p>
    <w:p w14:paraId="381C443F" w14:textId="77777777" w:rsidR="006F3D1C" w:rsidRPr="006F3D1C" w:rsidRDefault="006F3D1C" w:rsidP="007A3AE3">
      <w:pPr>
        <w:rPr>
          <w:rFonts w:cs="Arial"/>
          <w:sz w:val="22"/>
          <w:szCs w:val="22"/>
          <w:lang w:val="en-US"/>
        </w:rPr>
      </w:pPr>
    </w:p>
    <w:p w14:paraId="7F344BE8" w14:textId="77777777" w:rsidR="007A3AE3" w:rsidRDefault="007A3AE3">
      <w:pPr>
        <w:rPr>
          <w:b/>
          <w:sz w:val="22"/>
          <w:szCs w:val="22"/>
          <w:lang w:val="en-US"/>
        </w:rPr>
      </w:pPr>
      <w:r>
        <w:rPr>
          <w:b/>
          <w:sz w:val="22"/>
          <w:szCs w:val="22"/>
          <w:lang w:val="en-US"/>
        </w:rPr>
        <w:br w:type="page"/>
      </w:r>
    </w:p>
    <w:p w14:paraId="313A996B" w14:textId="3F962C75" w:rsidR="00252E80" w:rsidRPr="004B7F3E" w:rsidRDefault="00252E80" w:rsidP="007A3AE3">
      <w:pPr>
        <w:rPr>
          <w:b/>
          <w:sz w:val="22"/>
          <w:szCs w:val="22"/>
          <w:lang w:val="en-US"/>
        </w:rPr>
      </w:pPr>
      <w:r w:rsidRPr="004B7F3E">
        <w:rPr>
          <w:b/>
          <w:sz w:val="22"/>
          <w:szCs w:val="22"/>
          <w:lang w:val="en-US"/>
        </w:rPr>
        <w:lastRenderedPageBreak/>
        <w:t xml:space="preserve">About </w:t>
      </w:r>
      <w:proofErr w:type="spellStart"/>
      <w:r>
        <w:rPr>
          <w:b/>
          <w:sz w:val="22"/>
          <w:szCs w:val="22"/>
          <w:lang w:val="en-US"/>
        </w:rPr>
        <w:t>Körber</w:t>
      </w:r>
      <w:proofErr w:type="spellEnd"/>
    </w:p>
    <w:p w14:paraId="301C759D" w14:textId="77777777" w:rsidR="00252E80" w:rsidRDefault="00252E80" w:rsidP="007A3AE3">
      <w:pPr>
        <w:rPr>
          <w:sz w:val="22"/>
          <w:szCs w:val="22"/>
          <w:lang w:val="en-US"/>
        </w:rPr>
      </w:pPr>
      <w:r w:rsidRPr="00B1218E">
        <w:rPr>
          <w:sz w:val="22"/>
          <w:szCs w:val="22"/>
          <w:lang w:val="en-US"/>
        </w:rPr>
        <w:t xml:space="preserve">Körber </w:t>
      </w:r>
      <w:r>
        <w:rPr>
          <w:sz w:val="22"/>
          <w:szCs w:val="22"/>
          <w:lang w:val="en-US"/>
        </w:rPr>
        <w:t xml:space="preserve">is </w:t>
      </w:r>
      <w:r w:rsidRPr="00B1218E">
        <w:rPr>
          <w:sz w:val="22"/>
          <w:szCs w:val="22"/>
          <w:lang w:val="en-US"/>
        </w:rPr>
        <w:t>an international technology group with about 10,000 employees, more than 100 locations worldwide and a common goal: We turn entrepreneurial thinking into customer success and shape the technological change. In</w:t>
      </w:r>
      <w:r>
        <w:rPr>
          <w:sz w:val="22"/>
          <w:szCs w:val="22"/>
          <w:lang w:val="en-US"/>
        </w:rPr>
        <w:t xml:space="preserve"> </w:t>
      </w:r>
      <w:r w:rsidRPr="00B1218E">
        <w:rPr>
          <w:sz w:val="22"/>
          <w:szCs w:val="22"/>
          <w:lang w:val="en-US"/>
        </w:rPr>
        <w:t>the Business Areas Digital, Pharma, Supply Chain, Tissue and Tobacco, we offer products, solutions and services that inspire.</w:t>
      </w:r>
    </w:p>
    <w:p w14:paraId="4ED8D669" w14:textId="77777777" w:rsidR="00252E80" w:rsidRPr="009A68D4" w:rsidRDefault="00252E80" w:rsidP="007A3AE3">
      <w:pPr>
        <w:rPr>
          <w:sz w:val="22"/>
          <w:szCs w:val="22"/>
          <w:lang w:val="en-US"/>
        </w:rPr>
      </w:pPr>
      <w:r w:rsidRPr="00B1218E">
        <w:rPr>
          <w:sz w:val="22"/>
          <w:szCs w:val="22"/>
          <w:lang w:val="en-US"/>
        </w:rPr>
        <w:t>At the Körber Business Area Pharma we are delivering the difference along the pharma value chain with our unique portfolio of integrated solutions. With our software solutions we help drug manufacturers to digitize their pharma,</w:t>
      </w:r>
      <w:r>
        <w:rPr>
          <w:sz w:val="22"/>
          <w:szCs w:val="22"/>
          <w:lang w:val="en-US"/>
        </w:rPr>
        <w:t xml:space="preserve"> </w:t>
      </w:r>
      <w:r w:rsidRPr="00B1218E">
        <w:rPr>
          <w:sz w:val="22"/>
          <w:szCs w:val="22"/>
          <w:lang w:val="en-US"/>
        </w:rPr>
        <w:t>biotech and cell &amp; gene factories. The software product Werum PAS-X MES is recognized as the world’s leading Manufacturing Execution System for</w:t>
      </w:r>
      <w:r>
        <w:rPr>
          <w:sz w:val="22"/>
          <w:szCs w:val="22"/>
          <w:lang w:val="en-US"/>
        </w:rPr>
        <w:t xml:space="preserve"> </w:t>
      </w:r>
      <w:r w:rsidRPr="00B1218E">
        <w:rPr>
          <w:sz w:val="22"/>
          <w:szCs w:val="22"/>
          <w:lang w:val="en-US"/>
        </w:rPr>
        <w:t>the pharma &amp; biotech industry. Our data analytics and AI solutions accelerate product commercialization and uncover hidden business value.</w:t>
      </w:r>
    </w:p>
    <w:p w14:paraId="6FA653D5" w14:textId="77777777" w:rsidR="00252E80" w:rsidRPr="00296A56" w:rsidRDefault="00515E1B" w:rsidP="007A3AE3">
      <w:pPr>
        <w:rPr>
          <w:sz w:val="22"/>
          <w:szCs w:val="22"/>
        </w:rPr>
      </w:pPr>
      <w:hyperlink r:id="rId13" w:history="1">
        <w:r w:rsidR="00252E80" w:rsidRPr="00296A56">
          <w:rPr>
            <w:rStyle w:val="Hyperlink"/>
            <w:sz w:val="22"/>
            <w:szCs w:val="22"/>
          </w:rPr>
          <w:t>www.koerber-pharma.com</w:t>
        </w:r>
      </w:hyperlink>
    </w:p>
    <w:p w14:paraId="5AEAFC7A" w14:textId="77777777" w:rsidR="00252E80" w:rsidRDefault="00252E80" w:rsidP="007A3AE3">
      <w:pPr>
        <w:spacing w:line="276" w:lineRule="auto"/>
        <w:rPr>
          <w:sz w:val="22"/>
          <w:szCs w:val="22"/>
        </w:rPr>
      </w:pPr>
    </w:p>
    <w:p w14:paraId="03E4B5F5" w14:textId="77777777" w:rsidR="00252E80" w:rsidRPr="00296A56" w:rsidRDefault="00252E80" w:rsidP="007A3AE3">
      <w:pPr>
        <w:rPr>
          <w:b/>
          <w:sz w:val="22"/>
          <w:szCs w:val="22"/>
        </w:rPr>
      </w:pPr>
      <w:r w:rsidRPr="00296A56">
        <w:rPr>
          <w:b/>
          <w:sz w:val="22"/>
          <w:szCs w:val="22"/>
        </w:rPr>
        <w:t>Contact</w:t>
      </w:r>
    </w:p>
    <w:p w14:paraId="78251F1D" w14:textId="77777777" w:rsidR="00252E80" w:rsidRPr="00296A56" w:rsidRDefault="00252E80" w:rsidP="007A3AE3">
      <w:pPr>
        <w:rPr>
          <w:sz w:val="22"/>
          <w:szCs w:val="22"/>
        </w:rPr>
      </w:pPr>
      <w:r w:rsidRPr="00296A56">
        <w:rPr>
          <w:sz w:val="22"/>
          <w:szCs w:val="22"/>
        </w:rPr>
        <w:t>Dirk Ebbecke</w:t>
      </w:r>
    </w:p>
    <w:p w14:paraId="432794B2" w14:textId="1363B85D" w:rsidR="00252E80" w:rsidRPr="008451E3" w:rsidRDefault="00337E05" w:rsidP="007A3AE3">
      <w:pPr>
        <w:rPr>
          <w:sz w:val="22"/>
          <w:szCs w:val="22"/>
          <w:lang w:val="en-US"/>
        </w:rPr>
      </w:pPr>
      <w:proofErr w:type="spellStart"/>
      <w:r>
        <w:rPr>
          <w:sz w:val="22"/>
          <w:szCs w:val="22"/>
          <w:lang w:val="en-US"/>
        </w:rPr>
        <w:t>Körber</w:t>
      </w:r>
      <w:proofErr w:type="spellEnd"/>
      <w:r>
        <w:rPr>
          <w:sz w:val="22"/>
          <w:szCs w:val="22"/>
          <w:lang w:val="en-US"/>
        </w:rPr>
        <w:t xml:space="preserve"> Business Area Pharma</w:t>
      </w:r>
    </w:p>
    <w:p w14:paraId="60803F90" w14:textId="4980147A" w:rsidR="00252E80" w:rsidRPr="004E32C2" w:rsidRDefault="00252E80" w:rsidP="007A3AE3">
      <w:pPr>
        <w:rPr>
          <w:sz w:val="22"/>
          <w:szCs w:val="22"/>
          <w:lang w:val="en-US"/>
        </w:rPr>
      </w:pPr>
      <w:r w:rsidRPr="004E32C2">
        <w:rPr>
          <w:sz w:val="22"/>
          <w:szCs w:val="22"/>
          <w:lang w:val="en-US"/>
        </w:rPr>
        <w:t>Head of Global Marketing &amp; Communications</w:t>
      </w:r>
      <w:r w:rsidR="00337E05">
        <w:rPr>
          <w:sz w:val="22"/>
          <w:szCs w:val="22"/>
          <w:lang w:val="en-US"/>
        </w:rPr>
        <w:t xml:space="preserve"> Software</w:t>
      </w:r>
    </w:p>
    <w:p w14:paraId="33135B6B" w14:textId="77777777" w:rsidR="00252E80" w:rsidRPr="008451E3" w:rsidRDefault="00252E80" w:rsidP="007A3AE3">
      <w:pPr>
        <w:rPr>
          <w:sz w:val="22"/>
          <w:szCs w:val="22"/>
        </w:rPr>
      </w:pPr>
      <w:r w:rsidRPr="008451E3">
        <w:rPr>
          <w:sz w:val="22"/>
          <w:szCs w:val="22"/>
        </w:rPr>
        <w:t>Werum IT Solutions GmbH</w:t>
      </w:r>
    </w:p>
    <w:p w14:paraId="08A6E520" w14:textId="77777777" w:rsidR="00252E80" w:rsidRPr="004B7F3E" w:rsidRDefault="00252E80" w:rsidP="007A3AE3">
      <w:pPr>
        <w:rPr>
          <w:sz w:val="22"/>
          <w:szCs w:val="22"/>
        </w:rPr>
      </w:pPr>
      <w:r w:rsidRPr="004B7F3E">
        <w:rPr>
          <w:sz w:val="22"/>
          <w:szCs w:val="22"/>
        </w:rPr>
        <w:t>T: +49 4131 8900</w:t>
      </w:r>
      <w:r>
        <w:rPr>
          <w:sz w:val="22"/>
          <w:szCs w:val="22"/>
        </w:rPr>
        <w:t>-0</w:t>
      </w:r>
    </w:p>
    <w:p w14:paraId="05B0BA85" w14:textId="77777777" w:rsidR="00252E80" w:rsidRPr="004B7F3E" w:rsidRDefault="00252E80" w:rsidP="007A3AE3">
      <w:pPr>
        <w:rPr>
          <w:sz w:val="22"/>
          <w:szCs w:val="22"/>
        </w:rPr>
      </w:pPr>
      <w:r w:rsidRPr="004B7F3E">
        <w:rPr>
          <w:sz w:val="22"/>
          <w:szCs w:val="22"/>
        </w:rPr>
        <w:t>E-mail: dirk.ebbecke@</w:t>
      </w:r>
      <w:r>
        <w:rPr>
          <w:sz w:val="22"/>
          <w:szCs w:val="22"/>
        </w:rPr>
        <w:t>koerber-pharma</w:t>
      </w:r>
      <w:r w:rsidRPr="004B7F3E">
        <w:rPr>
          <w:sz w:val="22"/>
          <w:szCs w:val="22"/>
        </w:rPr>
        <w:t>.com</w:t>
      </w:r>
    </w:p>
    <w:p w14:paraId="486DB1DD" w14:textId="77777777" w:rsidR="00252E80" w:rsidRPr="00252E80" w:rsidRDefault="00252E80" w:rsidP="007A3AE3">
      <w:pPr>
        <w:rPr>
          <w:rFonts w:cs="Arial"/>
          <w:sz w:val="22"/>
          <w:szCs w:val="22"/>
          <w:highlight w:val="yellow"/>
        </w:rPr>
      </w:pPr>
    </w:p>
    <w:sectPr w:rsidR="00252E80" w:rsidRPr="00252E80"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5469" w14:textId="77777777" w:rsidR="00435134" w:rsidRDefault="00435134">
      <w:r>
        <w:separator/>
      </w:r>
    </w:p>
  </w:endnote>
  <w:endnote w:type="continuationSeparator" w:id="0">
    <w:p w14:paraId="0563AE31" w14:textId="77777777" w:rsidR="00435134" w:rsidRDefault="0043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3E0D35E3"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185180">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AEDA8" w14:textId="77777777" w:rsidR="00435134" w:rsidRDefault="00435134">
      <w:r>
        <w:separator/>
      </w:r>
    </w:p>
  </w:footnote>
  <w:footnote w:type="continuationSeparator" w:id="0">
    <w:p w14:paraId="3C031C53" w14:textId="77777777" w:rsidR="00435134" w:rsidRDefault="0043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5A5E"/>
    <w:rsid w:val="00044325"/>
    <w:rsid w:val="000501EE"/>
    <w:rsid w:val="0007065A"/>
    <w:rsid w:val="00086C24"/>
    <w:rsid w:val="00092EDF"/>
    <w:rsid w:val="000939CC"/>
    <w:rsid w:val="000966CF"/>
    <w:rsid w:val="00096DF2"/>
    <w:rsid w:val="00097702"/>
    <w:rsid w:val="000A5CE4"/>
    <w:rsid w:val="000B585B"/>
    <w:rsid w:val="000C3C7E"/>
    <w:rsid w:val="000C40A5"/>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85180"/>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1766C"/>
    <w:rsid w:val="00217D17"/>
    <w:rsid w:val="002228D1"/>
    <w:rsid w:val="00224B07"/>
    <w:rsid w:val="00225B4C"/>
    <w:rsid w:val="00225B87"/>
    <w:rsid w:val="00231277"/>
    <w:rsid w:val="00237D0E"/>
    <w:rsid w:val="00241DD5"/>
    <w:rsid w:val="0024425A"/>
    <w:rsid w:val="002518D3"/>
    <w:rsid w:val="00251B0F"/>
    <w:rsid w:val="00252B89"/>
    <w:rsid w:val="00252E80"/>
    <w:rsid w:val="00253260"/>
    <w:rsid w:val="00296A56"/>
    <w:rsid w:val="002F13AF"/>
    <w:rsid w:val="002F61AB"/>
    <w:rsid w:val="0030275A"/>
    <w:rsid w:val="00306AF1"/>
    <w:rsid w:val="00312B79"/>
    <w:rsid w:val="00317242"/>
    <w:rsid w:val="003323B1"/>
    <w:rsid w:val="00333730"/>
    <w:rsid w:val="0033640F"/>
    <w:rsid w:val="00337E05"/>
    <w:rsid w:val="003409C6"/>
    <w:rsid w:val="00354E69"/>
    <w:rsid w:val="0035566F"/>
    <w:rsid w:val="003631C6"/>
    <w:rsid w:val="00367F03"/>
    <w:rsid w:val="003750D6"/>
    <w:rsid w:val="00377648"/>
    <w:rsid w:val="00393CA5"/>
    <w:rsid w:val="00394622"/>
    <w:rsid w:val="003A6817"/>
    <w:rsid w:val="003B3CAC"/>
    <w:rsid w:val="003C4423"/>
    <w:rsid w:val="003C54C0"/>
    <w:rsid w:val="003D23C8"/>
    <w:rsid w:val="003F656A"/>
    <w:rsid w:val="004004D6"/>
    <w:rsid w:val="00401BCF"/>
    <w:rsid w:val="00407303"/>
    <w:rsid w:val="00417F37"/>
    <w:rsid w:val="00421347"/>
    <w:rsid w:val="00425977"/>
    <w:rsid w:val="0043131F"/>
    <w:rsid w:val="00435134"/>
    <w:rsid w:val="00451A97"/>
    <w:rsid w:val="00461F54"/>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91616"/>
    <w:rsid w:val="005A4F2A"/>
    <w:rsid w:val="005C20AB"/>
    <w:rsid w:val="005F29F1"/>
    <w:rsid w:val="00611AEC"/>
    <w:rsid w:val="00615216"/>
    <w:rsid w:val="00616B33"/>
    <w:rsid w:val="00623907"/>
    <w:rsid w:val="0062598D"/>
    <w:rsid w:val="00651240"/>
    <w:rsid w:val="00651828"/>
    <w:rsid w:val="00671E96"/>
    <w:rsid w:val="00676101"/>
    <w:rsid w:val="00680C92"/>
    <w:rsid w:val="00681C86"/>
    <w:rsid w:val="00686616"/>
    <w:rsid w:val="006915A5"/>
    <w:rsid w:val="006D4C7E"/>
    <w:rsid w:val="006D5FA4"/>
    <w:rsid w:val="006D7B47"/>
    <w:rsid w:val="006F3D1C"/>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3AE3"/>
    <w:rsid w:val="007A72E9"/>
    <w:rsid w:val="007B4C3C"/>
    <w:rsid w:val="007E3285"/>
    <w:rsid w:val="00804B35"/>
    <w:rsid w:val="0083354B"/>
    <w:rsid w:val="008568F9"/>
    <w:rsid w:val="00865D48"/>
    <w:rsid w:val="0087091C"/>
    <w:rsid w:val="00870B64"/>
    <w:rsid w:val="008723E5"/>
    <w:rsid w:val="0087269C"/>
    <w:rsid w:val="0087432E"/>
    <w:rsid w:val="008810B0"/>
    <w:rsid w:val="0088350C"/>
    <w:rsid w:val="008866B7"/>
    <w:rsid w:val="00891C0A"/>
    <w:rsid w:val="008940E1"/>
    <w:rsid w:val="008A5B4B"/>
    <w:rsid w:val="008B0A9B"/>
    <w:rsid w:val="008B2842"/>
    <w:rsid w:val="008B5F55"/>
    <w:rsid w:val="008B6727"/>
    <w:rsid w:val="008C44EB"/>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2EAC"/>
    <w:rsid w:val="00AE5A61"/>
    <w:rsid w:val="00AE7A09"/>
    <w:rsid w:val="00AF4BC8"/>
    <w:rsid w:val="00AF599D"/>
    <w:rsid w:val="00B1218E"/>
    <w:rsid w:val="00B24FF3"/>
    <w:rsid w:val="00B27821"/>
    <w:rsid w:val="00B3027B"/>
    <w:rsid w:val="00B350E8"/>
    <w:rsid w:val="00B57771"/>
    <w:rsid w:val="00B65E81"/>
    <w:rsid w:val="00B72819"/>
    <w:rsid w:val="00B7770B"/>
    <w:rsid w:val="00B82294"/>
    <w:rsid w:val="00B9277C"/>
    <w:rsid w:val="00B97215"/>
    <w:rsid w:val="00BB3C58"/>
    <w:rsid w:val="00BC2B8E"/>
    <w:rsid w:val="00C01284"/>
    <w:rsid w:val="00C05BB3"/>
    <w:rsid w:val="00C06E7E"/>
    <w:rsid w:val="00C07D05"/>
    <w:rsid w:val="00C109A2"/>
    <w:rsid w:val="00C35759"/>
    <w:rsid w:val="00C37FAD"/>
    <w:rsid w:val="00C51928"/>
    <w:rsid w:val="00C612B0"/>
    <w:rsid w:val="00C777CC"/>
    <w:rsid w:val="00C914C7"/>
    <w:rsid w:val="00CA1E09"/>
    <w:rsid w:val="00CB4F2F"/>
    <w:rsid w:val="00CB738C"/>
    <w:rsid w:val="00CC771F"/>
    <w:rsid w:val="00CF6837"/>
    <w:rsid w:val="00D10C7D"/>
    <w:rsid w:val="00D13525"/>
    <w:rsid w:val="00D34A8A"/>
    <w:rsid w:val="00D46B62"/>
    <w:rsid w:val="00D46D7A"/>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3905"/>
    <w:rsid w:val="00EB4D3B"/>
    <w:rsid w:val="00ED020D"/>
    <w:rsid w:val="00ED08E7"/>
    <w:rsid w:val="00ED4BEB"/>
    <w:rsid w:val="00EF1F3E"/>
    <w:rsid w:val="00F10216"/>
    <w:rsid w:val="00F133C9"/>
    <w:rsid w:val="00F138D9"/>
    <w:rsid w:val="00F24219"/>
    <w:rsid w:val="00F42CD6"/>
    <w:rsid w:val="00F433AD"/>
    <w:rsid w:val="00F45111"/>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AE3"/>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175805582">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www.w3.org/XML/1998/namespace"/>
    <ds:schemaRef ds:uri="http://schemas.microsoft.com/office/infopath/2007/PartnerControls"/>
    <ds:schemaRef ds:uri="http://schemas.microsoft.com/office/2006/documentManagement/types"/>
    <ds:schemaRef ds:uri="http://purl.org/dc/elements/1.1/"/>
    <ds:schemaRef ds:uri="14802ed2-c8b2-47d6-ab30-d9443a59a4e5"/>
    <ds:schemaRef ds:uri="http://purl.org/dc/dcmitype/"/>
    <ds:schemaRef ds:uri="http://schemas.openxmlformats.org/package/2006/metadata/core-properties"/>
    <ds:schemaRef ds:uri="62167959-5467-4e83-85d8-cfc378091f6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3635D326-3DB4-4E4E-A159-2A646060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559</Words>
  <Characters>3588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2020-08-22T21:40:00Z</cp:lastPrinted>
  <dcterms:created xsi:type="dcterms:W3CDTF">2021-04-08T07:07:00Z</dcterms:created>
  <dcterms:modified xsi:type="dcterms:W3CDTF">2021-04-09T07:39:00Z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